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107EE" w:rsidRPr="00035ED3" w:rsidRDefault="007107EE" w:rsidP="002520F9">
      <w:pPr>
        <w:pStyle w:val="Textbody"/>
        <w:ind w:left="709"/>
        <w:rPr>
          <w:rFonts w:ascii="Arial Narrow" w:hAnsi="Arial Narrow" w:cs="Arial"/>
          <w:b/>
          <w:color w:val="auto"/>
          <w:kern w:val="0"/>
          <w:sz w:val="32"/>
          <w:szCs w:val="32"/>
          <w:lang w:eastAsia="cs-CZ" w:bidi="ar-SA"/>
        </w:rPr>
      </w:pPr>
    </w:p>
    <w:p w:rsidR="00E620D0" w:rsidRPr="00035ED3" w:rsidRDefault="00E620D0" w:rsidP="002520F9">
      <w:pPr>
        <w:pStyle w:val="Textbody"/>
        <w:ind w:left="709"/>
        <w:rPr>
          <w:rFonts w:ascii="Arial Narrow" w:hAnsi="Arial Narrow" w:cs="Arial"/>
          <w:b/>
          <w:color w:val="auto"/>
          <w:kern w:val="0"/>
          <w:sz w:val="32"/>
          <w:szCs w:val="32"/>
          <w:lang w:eastAsia="cs-CZ" w:bidi="ar-SA"/>
        </w:rPr>
      </w:pPr>
    </w:p>
    <w:p w:rsidR="00E620D0" w:rsidRPr="00035ED3" w:rsidRDefault="00E620D0" w:rsidP="002520F9">
      <w:pPr>
        <w:pStyle w:val="Textbody"/>
        <w:ind w:left="709"/>
        <w:rPr>
          <w:rFonts w:ascii="Arial Narrow" w:hAnsi="Arial Narrow" w:cs="Arial"/>
          <w:b/>
          <w:color w:val="auto"/>
          <w:kern w:val="0"/>
          <w:sz w:val="32"/>
          <w:szCs w:val="32"/>
          <w:lang w:eastAsia="cs-CZ" w:bidi="ar-SA"/>
        </w:rPr>
      </w:pPr>
    </w:p>
    <w:p w:rsidR="00361167" w:rsidRPr="0091114D" w:rsidRDefault="00361167" w:rsidP="005A6D48">
      <w:pPr>
        <w:pStyle w:val="Nadpis2"/>
        <w:keepNext/>
        <w:suppressAutoHyphens/>
        <w:spacing w:before="283" w:after="567"/>
      </w:pPr>
      <w:r w:rsidRPr="005A6D48">
        <w:rPr>
          <w:rFonts w:cs="Arial"/>
          <w:kern w:val="1"/>
          <w:sz w:val="32"/>
          <w:szCs w:val="32"/>
          <w:lang w:val="x-none" w:eastAsia="zh-CN" w:bidi="hi-IN"/>
        </w:rPr>
        <w:t>SUCHOHRDLY U MIROSLAVI – SOCIÁLNÍ BYTY</w:t>
      </w:r>
    </w:p>
    <w:p w:rsidR="00361167" w:rsidRPr="0091114D" w:rsidRDefault="00361167" w:rsidP="00361167">
      <w:pPr>
        <w:autoSpaceDE w:val="0"/>
        <w:autoSpaceDN w:val="0"/>
        <w:adjustRightInd w:val="0"/>
        <w:rPr>
          <w:rFonts w:ascii="Arial Narrow" w:hAnsi="Arial Narrow" w:cs="Arial Narrow"/>
          <w:sz w:val="28"/>
          <w:szCs w:val="28"/>
        </w:rPr>
      </w:pPr>
      <w:r w:rsidRPr="0091114D">
        <w:rPr>
          <w:rFonts w:ascii="Arial Narrow" w:hAnsi="Arial Narrow" w:cs="Arial Narrow"/>
          <w:sz w:val="28"/>
          <w:szCs w:val="28"/>
        </w:rPr>
        <w:t xml:space="preserve">DOKUMENTACE PRO </w:t>
      </w:r>
      <w:r>
        <w:rPr>
          <w:rFonts w:ascii="Arial Narrow" w:hAnsi="Arial Narrow" w:cs="Arial Narrow"/>
          <w:sz w:val="28"/>
          <w:szCs w:val="28"/>
        </w:rPr>
        <w:t>PROVÁDĚNÍ STAVBY</w:t>
      </w:r>
    </w:p>
    <w:p w:rsidR="00361167" w:rsidRPr="0091114D" w:rsidRDefault="00361167" w:rsidP="00361167">
      <w:pPr>
        <w:rPr>
          <w:rFonts w:ascii="Arial Narrow" w:eastAsia="SimSun" w:hAnsi="Arial Narrow" w:cs="Arial"/>
        </w:rPr>
      </w:pPr>
    </w:p>
    <w:p w:rsidR="00361167" w:rsidRPr="0091114D" w:rsidRDefault="00361167" w:rsidP="00361167">
      <w:pPr>
        <w:pStyle w:val="Nadpis3"/>
        <w:numPr>
          <w:ilvl w:val="0"/>
          <w:numId w:val="0"/>
        </w:numPr>
        <w:ind w:left="720" w:hanging="720"/>
        <w:rPr>
          <w:rFonts w:ascii="Arial Narrow" w:hAnsi="Arial Narrow" w:cs="Arial"/>
          <w:sz w:val="36"/>
          <w:szCs w:val="36"/>
        </w:rPr>
      </w:pPr>
      <w:proofErr w:type="gramStart"/>
      <w:r w:rsidRPr="0091114D">
        <w:rPr>
          <w:rFonts w:ascii="Arial Narrow" w:hAnsi="Arial Narrow" w:cs="Arial"/>
          <w:sz w:val="36"/>
          <w:szCs w:val="36"/>
        </w:rPr>
        <w:t>D.1.1</w:t>
      </w:r>
      <w:proofErr w:type="gramEnd"/>
      <w:r w:rsidRPr="0091114D">
        <w:rPr>
          <w:rFonts w:ascii="Arial Narrow" w:hAnsi="Arial Narrow" w:cs="Arial"/>
          <w:sz w:val="36"/>
          <w:szCs w:val="36"/>
        </w:rPr>
        <w:t>.</w:t>
      </w:r>
      <w:r>
        <w:rPr>
          <w:rFonts w:ascii="Arial Narrow" w:hAnsi="Arial Narrow" w:cs="Arial"/>
          <w:sz w:val="36"/>
          <w:szCs w:val="36"/>
        </w:rPr>
        <w:t>a) - 001</w:t>
      </w:r>
      <w:r w:rsidRPr="0091114D">
        <w:rPr>
          <w:rFonts w:ascii="Arial Narrow" w:hAnsi="Arial Narrow" w:cs="Arial"/>
          <w:sz w:val="36"/>
          <w:szCs w:val="36"/>
        </w:rPr>
        <w:t xml:space="preserve"> TECHNICKÁ ZPRÁVA</w:t>
      </w:r>
    </w:p>
    <w:p w:rsidR="00D8490C" w:rsidRPr="00035ED3" w:rsidRDefault="00D8490C" w:rsidP="006E32C2">
      <w:pPr>
        <w:ind w:left="284" w:right="-1" w:hanging="284"/>
        <w:jc w:val="center"/>
        <w:rPr>
          <w:rFonts w:ascii="Arial Narrow" w:hAnsi="Arial Narrow" w:cs="Arial"/>
          <w:b/>
          <w:caps/>
        </w:rPr>
      </w:pPr>
    </w:p>
    <w:p w:rsidR="006F5B8C" w:rsidRPr="00035ED3" w:rsidRDefault="006F5B8C" w:rsidP="003110A1">
      <w:pPr>
        <w:spacing w:before="120"/>
        <w:jc w:val="both"/>
        <w:rPr>
          <w:rFonts w:ascii="Arial Narrow" w:hAnsi="Arial Narrow" w:cs="Arial"/>
          <w:b/>
          <w:caps/>
          <w:sz w:val="28"/>
          <w:szCs w:val="26"/>
        </w:rPr>
      </w:pPr>
    </w:p>
    <w:p w:rsidR="002520F9" w:rsidRPr="00035ED3" w:rsidRDefault="002520F9" w:rsidP="003110A1">
      <w:pPr>
        <w:spacing w:before="120"/>
        <w:jc w:val="both"/>
        <w:rPr>
          <w:rFonts w:ascii="Arial Narrow" w:hAnsi="Arial Narrow" w:cs="Arial"/>
          <w:b/>
          <w:caps/>
          <w:sz w:val="28"/>
          <w:szCs w:val="26"/>
        </w:rPr>
      </w:pPr>
    </w:p>
    <w:p w:rsidR="002520F9" w:rsidRPr="00035ED3" w:rsidRDefault="002520F9" w:rsidP="003110A1">
      <w:pPr>
        <w:spacing w:before="120"/>
        <w:jc w:val="both"/>
        <w:rPr>
          <w:rFonts w:ascii="Arial Narrow" w:hAnsi="Arial Narrow" w:cs="Arial"/>
          <w:b/>
          <w:caps/>
          <w:sz w:val="28"/>
          <w:szCs w:val="26"/>
        </w:rPr>
      </w:pPr>
    </w:p>
    <w:p w:rsidR="002520F9" w:rsidRPr="00035ED3" w:rsidRDefault="002520F9" w:rsidP="003110A1">
      <w:pPr>
        <w:spacing w:before="120"/>
        <w:jc w:val="both"/>
        <w:rPr>
          <w:rFonts w:ascii="Arial Narrow" w:hAnsi="Arial Narrow" w:cs="Arial"/>
          <w:b/>
          <w:caps/>
          <w:sz w:val="28"/>
          <w:szCs w:val="26"/>
        </w:rPr>
      </w:pPr>
    </w:p>
    <w:p w:rsidR="002520F9" w:rsidRPr="00035ED3" w:rsidRDefault="002520F9" w:rsidP="003110A1">
      <w:pPr>
        <w:spacing w:before="120"/>
        <w:jc w:val="both"/>
        <w:rPr>
          <w:rFonts w:ascii="Arial Narrow" w:hAnsi="Arial Narrow" w:cs="Arial"/>
          <w:b/>
          <w:caps/>
          <w:sz w:val="28"/>
          <w:szCs w:val="26"/>
        </w:rPr>
      </w:pPr>
    </w:p>
    <w:p w:rsidR="002520F9" w:rsidRPr="00035ED3" w:rsidRDefault="002520F9" w:rsidP="003110A1">
      <w:pPr>
        <w:spacing w:before="120"/>
        <w:jc w:val="both"/>
        <w:rPr>
          <w:rFonts w:ascii="Arial Narrow" w:hAnsi="Arial Narrow" w:cs="Arial"/>
          <w:b/>
          <w:caps/>
          <w:sz w:val="28"/>
          <w:szCs w:val="26"/>
        </w:rPr>
      </w:pPr>
    </w:p>
    <w:p w:rsidR="002520F9" w:rsidRPr="00035ED3" w:rsidRDefault="002520F9" w:rsidP="003110A1">
      <w:pPr>
        <w:spacing w:before="120"/>
        <w:jc w:val="both"/>
        <w:rPr>
          <w:rFonts w:ascii="Arial Narrow" w:hAnsi="Arial Narrow" w:cs="Arial"/>
          <w:b/>
          <w:caps/>
          <w:sz w:val="28"/>
          <w:szCs w:val="26"/>
        </w:rPr>
      </w:pPr>
    </w:p>
    <w:p w:rsidR="002520F9" w:rsidRPr="00035ED3" w:rsidRDefault="002520F9" w:rsidP="003110A1">
      <w:pPr>
        <w:spacing w:before="120"/>
        <w:jc w:val="both"/>
        <w:rPr>
          <w:rFonts w:ascii="Arial Narrow" w:hAnsi="Arial Narrow" w:cs="Arial"/>
          <w:b/>
          <w:caps/>
          <w:sz w:val="28"/>
          <w:szCs w:val="26"/>
        </w:rPr>
      </w:pPr>
    </w:p>
    <w:p w:rsidR="002520F9" w:rsidRPr="00035ED3" w:rsidRDefault="002520F9" w:rsidP="003110A1">
      <w:pPr>
        <w:spacing w:before="120"/>
        <w:jc w:val="both"/>
        <w:rPr>
          <w:rFonts w:ascii="Arial Narrow" w:hAnsi="Arial Narrow" w:cs="Arial"/>
          <w:b/>
          <w:caps/>
          <w:sz w:val="28"/>
          <w:szCs w:val="26"/>
        </w:rPr>
      </w:pPr>
    </w:p>
    <w:p w:rsidR="002520F9" w:rsidRPr="00035ED3" w:rsidRDefault="002520F9" w:rsidP="003110A1">
      <w:pPr>
        <w:spacing w:before="120"/>
        <w:jc w:val="both"/>
        <w:rPr>
          <w:rFonts w:ascii="Arial Narrow" w:hAnsi="Arial Narrow" w:cs="Arial"/>
          <w:b/>
          <w:caps/>
          <w:sz w:val="28"/>
          <w:szCs w:val="26"/>
        </w:rPr>
      </w:pPr>
    </w:p>
    <w:p w:rsidR="002520F9" w:rsidRPr="00035ED3" w:rsidRDefault="002520F9" w:rsidP="003110A1">
      <w:pPr>
        <w:spacing w:before="120"/>
        <w:jc w:val="both"/>
        <w:rPr>
          <w:rFonts w:ascii="Arial Narrow" w:hAnsi="Arial Narrow" w:cs="Arial"/>
          <w:b/>
          <w:caps/>
          <w:sz w:val="28"/>
          <w:szCs w:val="26"/>
        </w:rPr>
      </w:pPr>
    </w:p>
    <w:p w:rsidR="002520F9" w:rsidRPr="00035ED3" w:rsidRDefault="002520F9" w:rsidP="003110A1">
      <w:pPr>
        <w:spacing w:before="120"/>
        <w:jc w:val="both"/>
        <w:rPr>
          <w:rFonts w:ascii="Arial Narrow" w:hAnsi="Arial Narrow" w:cs="Arial"/>
          <w:b/>
          <w:caps/>
          <w:sz w:val="28"/>
          <w:szCs w:val="26"/>
        </w:rPr>
      </w:pPr>
    </w:p>
    <w:p w:rsidR="002520F9" w:rsidRPr="00035ED3" w:rsidRDefault="002520F9" w:rsidP="003110A1">
      <w:pPr>
        <w:spacing w:before="120"/>
        <w:jc w:val="both"/>
        <w:rPr>
          <w:rFonts w:ascii="Arial Narrow" w:hAnsi="Arial Narrow" w:cs="Arial"/>
          <w:b/>
          <w:caps/>
          <w:sz w:val="28"/>
          <w:szCs w:val="26"/>
        </w:rPr>
      </w:pPr>
    </w:p>
    <w:p w:rsidR="002520F9" w:rsidRPr="00035ED3" w:rsidRDefault="002520F9" w:rsidP="003110A1">
      <w:pPr>
        <w:spacing w:before="120"/>
        <w:jc w:val="both"/>
        <w:rPr>
          <w:rFonts w:ascii="Arial Narrow" w:hAnsi="Arial Narrow" w:cs="Arial"/>
          <w:b/>
          <w:caps/>
          <w:sz w:val="28"/>
          <w:szCs w:val="26"/>
        </w:rPr>
      </w:pPr>
    </w:p>
    <w:p w:rsidR="002520F9" w:rsidRPr="00035ED3" w:rsidRDefault="002520F9" w:rsidP="003110A1">
      <w:pPr>
        <w:spacing w:before="120"/>
        <w:jc w:val="both"/>
        <w:rPr>
          <w:rFonts w:ascii="Arial Narrow" w:hAnsi="Arial Narrow" w:cs="Arial"/>
          <w:b/>
          <w:caps/>
          <w:sz w:val="28"/>
          <w:szCs w:val="26"/>
        </w:rPr>
      </w:pPr>
    </w:p>
    <w:p w:rsidR="002520F9" w:rsidRPr="00035ED3" w:rsidRDefault="002520F9" w:rsidP="003110A1">
      <w:pPr>
        <w:spacing w:before="120"/>
        <w:jc w:val="both"/>
        <w:rPr>
          <w:rFonts w:ascii="Arial Narrow" w:hAnsi="Arial Narrow" w:cs="Arial"/>
          <w:b/>
          <w:caps/>
          <w:sz w:val="28"/>
          <w:szCs w:val="26"/>
        </w:rPr>
      </w:pPr>
    </w:p>
    <w:p w:rsidR="002520F9" w:rsidRDefault="002520F9" w:rsidP="003110A1">
      <w:pPr>
        <w:spacing w:before="120"/>
        <w:jc w:val="both"/>
        <w:rPr>
          <w:rFonts w:ascii="Arial Narrow" w:hAnsi="Arial Narrow" w:cs="Arial"/>
          <w:b/>
          <w:caps/>
          <w:sz w:val="28"/>
          <w:szCs w:val="26"/>
        </w:rPr>
      </w:pPr>
    </w:p>
    <w:p w:rsidR="00FE0433" w:rsidRDefault="00FE0433" w:rsidP="003110A1">
      <w:pPr>
        <w:spacing w:before="120"/>
        <w:jc w:val="both"/>
        <w:rPr>
          <w:rFonts w:ascii="Arial Narrow" w:hAnsi="Arial Narrow" w:cs="Arial"/>
          <w:b/>
          <w:caps/>
          <w:sz w:val="28"/>
          <w:szCs w:val="26"/>
        </w:rPr>
      </w:pPr>
    </w:p>
    <w:p w:rsidR="00FE0433" w:rsidRDefault="00FE0433" w:rsidP="003110A1">
      <w:pPr>
        <w:spacing w:before="120"/>
        <w:jc w:val="both"/>
        <w:rPr>
          <w:rFonts w:ascii="Arial Narrow" w:hAnsi="Arial Narrow" w:cs="Arial"/>
          <w:b/>
          <w:caps/>
          <w:sz w:val="28"/>
          <w:szCs w:val="26"/>
        </w:rPr>
      </w:pPr>
    </w:p>
    <w:p w:rsidR="00FE0433" w:rsidRDefault="00FE0433" w:rsidP="003110A1">
      <w:pPr>
        <w:spacing w:before="120"/>
        <w:jc w:val="both"/>
        <w:rPr>
          <w:rFonts w:ascii="Arial Narrow" w:hAnsi="Arial Narrow" w:cs="Arial"/>
          <w:b/>
          <w:caps/>
          <w:sz w:val="28"/>
          <w:szCs w:val="26"/>
        </w:rPr>
      </w:pPr>
    </w:p>
    <w:p w:rsidR="00FE0433" w:rsidRDefault="00FE0433" w:rsidP="003110A1">
      <w:pPr>
        <w:spacing w:before="120"/>
        <w:jc w:val="both"/>
        <w:rPr>
          <w:rFonts w:ascii="Arial Narrow" w:hAnsi="Arial Narrow" w:cs="Arial"/>
          <w:b/>
          <w:caps/>
          <w:sz w:val="28"/>
          <w:szCs w:val="26"/>
        </w:rPr>
      </w:pPr>
    </w:p>
    <w:p w:rsidR="00FE0433" w:rsidRPr="00035ED3" w:rsidRDefault="00FE0433" w:rsidP="003110A1">
      <w:pPr>
        <w:spacing w:before="120"/>
        <w:jc w:val="both"/>
        <w:rPr>
          <w:rFonts w:ascii="Arial Narrow" w:hAnsi="Arial Narrow" w:cs="Arial"/>
          <w:b/>
          <w:caps/>
          <w:sz w:val="28"/>
          <w:szCs w:val="26"/>
        </w:rPr>
      </w:pPr>
    </w:p>
    <w:p w:rsidR="00532EE9" w:rsidRPr="008740F0" w:rsidRDefault="00E16912" w:rsidP="00BD6355">
      <w:pPr>
        <w:pStyle w:val="Nadpis1"/>
      </w:pPr>
      <w:r>
        <w:lastRenderedPageBreak/>
        <w:t>Ú</w:t>
      </w:r>
      <w:r w:rsidR="00532EE9" w:rsidRPr="008740F0">
        <w:t>ČEL OBJEKTU, FUNKČNÍ NÁPLŇ, NAVRHOVANÉ KAPACITY</w:t>
      </w:r>
    </w:p>
    <w:p w:rsidR="00870475" w:rsidRDefault="00870475" w:rsidP="00870475">
      <w:pPr>
        <w:rPr>
          <w:rFonts w:ascii="Arial Narrow" w:hAnsi="Arial Narrow"/>
        </w:rPr>
      </w:pPr>
      <w:r>
        <w:rPr>
          <w:rFonts w:ascii="Arial Narrow" w:hAnsi="Arial Narrow"/>
        </w:rPr>
        <w:t>SO01 – Sociální byty</w:t>
      </w:r>
    </w:p>
    <w:p w:rsidR="00870475" w:rsidRDefault="00870475" w:rsidP="00870475">
      <w:pPr>
        <w:rPr>
          <w:rFonts w:ascii="Arial Narrow" w:hAnsi="Arial Narrow"/>
        </w:rPr>
      </w:pPr>
      <w:r>
        <w:rPr>
          <w:rFonts w:ascii="Arial Narrow" w:hAnsi="Arial Narrow"/>
        </w:rPr>
        <w:t>SO02 – Zpevněné plochy</w:t>
      </w:r>
    </w:p>
    <w:p w:rsidR="00870475" w:rsidRDefault="002361E4" w:rsidP="00870475">
      <w:pPr>
        <w:rPr>
          <w:rFonts w:ascii="Arial Narrow" w:hAnsi="Arial Narrow"/>
        </w:rPr>
      </w:pPr>
      <w:r>
        <w:rPr>
          <w:rFonts w:ascii="Arial Narrow" w:hAnsi="Arial Narrow"/>
        </w:rPr>
        <w:t xml:space="preserve">SO03 – Zázemí pro </w:t>
      </w:r>
      <w:r w:rsidR="00870475">
        <w:rPr>
          <w:rFonts w:ascii="Arial Narrow" w:hAnsi="Arial Narrow"/>
        </w:rPr>
        <w:t>údržbu</w:t>
      </w:r>
    </w:p>
    <w:p w:rsidR="00870475" w:rsidRDefault="00870475" w:rsidP="00870475">
      <w:pPr>
        <w:rPr>
          <w:rFonts w:ascii="Arial Narrow" w:hAnsi="Arial Narrow"/>
        </w:rPr>
      </w:pPr>
    </w:p>
    <w:p w:rsidR="00870475" w:rsidRPr="00271AA9" w:rsidRDefault="00870475" w:rsidP="00870475">
      <w:pPr>
        <w:rPr>
          <w:rFonts w:ascii="Arial Narrow" w:hAnsi="Arial Narrow"/>
          <w:b/>
        </w:rPr>
      </w:pPr>
      <w:r w:rsidRPr="00271AA9">
        <w:rPr>
          <w:rFonts w:ascii="Arial Narrow" w:hAnsi="Arial Narrow"/>
          <w:b/>
        </w:rPr>
        <w:t>SO01:</w:t>
      </w:r>
    </w:p>
    <w:p w:rsidR="00870475" w:rsidRPr="00B0645F" w:rsidRDefault="00870475" w:rsidP="00870475">
      <w:pPr>
        <w:rPr>
          <w:rFonts w:ascii="Arial Narrow" w:hAnsi="Arial Narrow"/>
        </w:rPr>
      </w:pPr>
      <w:r w:rsidRPr="008740F0">
        <w:rPr>
          <w:rFonts w:ascii="Arial Narrow" w:hAnsi="Arial Narrow"/>
        </w:rPr>
        <w:t xml:space="preserve">Navrhovaná stavba </w:t>
      </w:r>
      <w:r>
        <w:rPr>
          <w:rFonts w:ascii="Arial Narrow" w:hAnsi="Arial Narrow"/>
        </w:rPr>
        <w:t>SO01</w:t>
      </w:r>
      <w:r w:rsidRPr="008740F0">
        <w:rPr>
          <w:rFonts w:ascii="Arial Narrow" w:hAnsi="Arial Narrow"/>
        </w:rPr>
        <w:t>je určena k</w:t>
      </w:r>
      <w:r w:rsidR="002361E4">
        <w:rPr>
          <w:rFonts w:ascii="Arial Narrow" w:hAnsi="Arial Narrow"/>
        </w:rPr>
        <w:t> </w:t>
      </w:r>
      <w:r w:rsidRPr="008740F0">
        <w:rPr>
          <w:rFonts w:ascii="Arial Narrow" w:hAnsi="Arial Narrow"/>
        </w:rPr>
        <w:t>trvalému</w:t>
      </w:r>
      <w:r w:rsidR="002361E4">
        <w:rPr>
          <w:rFonts w:ascii="Arial Narrow" w:hAnsi="Arial Narrow"/>
        </w:rPr>
        <w:t xml:space="preserve"> sociálnímu</w:t>
      </w:r>
      <w:r w:rsidRPr="008740F0">
        <w:rPr>
          <w:rFonts w:ascii="Arial Narrow" w:hAnsi="Arial Narrow"/>
        </w:rPr>
        <w:t xml:space="preserve"> bydlení. </w:t>
      </w:r>
    </w:p>
    <w:p w:rsidR="00870475" w:rsidRPr="004139E3" w:rsidRDefault="00870475" w:rsidP="00870475">
      <w:pPr>
        <w:rPr>
          <w:rFonts w:ascii="Arial Narrow" w:hAnsi="Arial Narrow"/>
        </w:rPr>
      </w:pPr>
      <w:r w:rsidRPr="004139E3">
        <w:rPr>
          <w:rFonts w:ascii="Arial Narrow" w:hAnsi="Arial Narrow"/>
        </w:rPr>
        <w:t>Počet podlaží:</w:t>
      </w:r>
      <w:r w:rsidRPr="004139E3">
        <w:rPr>
          <w:rFonts w:ascii="Arial Narrow" w:hAnsi="Arial Narrow"/>
        </w:rPr>
        <w:tab/>
      </w:r>
      <w:r w:rsidRPr="004139E3">
        <w:rPr>
          <w:rFonts w:ascii="Arial Narrow" w:hAnsi="Arial Narrow"/>
        </w:rPr>
        <w:tab/>
      </w:r>
      <w:r w:rsidRPr="004139E3">
        <w:rPr>
          <w:rFonts w:ascii="Arial Narrow" w:hAnsi="Arial Narrow"/>
        </w:rPr>
        <w:tab/>
      </w:r>
      <w:r w:rsidRPr="004139E3">
        <w:rPr>
          <w:rFonts w:ascii="Arial Narrow" w:hAnsi="Arial Narrow"/>
        </w:rPr>
        <w:tab/>
      </w:r>
      <w:r w:rsidRPr="004139E3">
        <w:rPr>
          <w:rFonts w:ascii="Arial Narrow" w:hAnsi="Arial Narrow"/>
        </w:rPr>
        <w:tab/>
      </w:r>
      <w:r w:rsidRPr="004139E3">
        <w:rPr>
          <w:rFonts w:ascii="Arial Narrow" w:hAnsi="Arial Narrow"/>
        </w:rPr>
        <w:tab/>
        <w:t>2, z toho 2 nadzemní</w:t>
      </w:r>
    </w:p>
    <w:p w:rsidR="00870475" w:rsidRPr="004139E3" w:rsidRDefault="00870475" w:rsidP="00870475">
      <w:pPr>
        <w:rPr>
          <w:rFonts w:ascii="Arial Narrow" w:hAnsi="Arial Narrow"/>
        </w:rPr>
      </w:pPr>
      <w:r w:rsidRPr="004139E3">
        <w:rPr>
          <w:rFonts w:ascii="Arial Narrow" w:hAnsi="Arial Narrow"/>
        </w:rPr>
        <w:t xml:space="preserve">Celková užitná plocha: </w:t>
      </w:r>
      <w:r w:rsidRPr="004139E3">
        <w:rPr>
          <w:rFonts w:ascii="Arial Narrow" w:hAnsi="Arial Narrow"/>
        </w:rPr>
        <w:tab/>
      </w:r>
      <w:r w:rsidRPr="004139E3">
        <w:rPr>
          <w:rFonts w:ascii="Arial Narrow" w:hAnsi="Arial Narrow"/>
        </w:rPr>
        <w:tab/>
      </w:r>
      <w:r w:rsidRPr="004139E3">
        <w:rPr>
          <w:rFonts w:ascii="Arial Narrow" w:hAnsi="Arial Narrow"/>
        </w:rPr>
        <w:tab/>
      </w:r>
      <w:r w:rsidRPr="004139E3">
        <w:rPr>
          <w:rFonts w:ascii="Arial Narrow" w:hAnsi="Arial Narrow"/>
        </w:rPr>
        <w:tab/>
      </w:r>
      <w:r w:rsidRPr="004139E3">
        <w:rPr>
          <w:rFonts w:ascii="Arial Narrow" w:hAnsi="Arial Narrow"/>
        </w:rPr>
        <w:tab/>
      </w:r>
      <w:r>
        <w:rPr>
          <w:rFonts w:ascii="Arial Narrow" w:hAnsi="Arial Narrow"/>
          <w:b/>
        </w:rPr>
        <w:t>387,7</w:t>
      </w:r>
      <w:r w:rsidRPr="004139E3">
        <w:rPr>
          <w:rFonts w:ascii="Arial Narrow" w:hAnsi="Arial Narrow"/>
          <w:b/>
        </w:rPr>
        <w:t xml:space="preserve"> m</w:t>
      </w:r>
      <w:r w:rsidRPr="004139E3">
        <w:rPr>
          <w:rFonts w:ascii="Arial Narrow" w:hAnsi="Arial Narrow"/>
          <w:b/>
          <w:vertAlign w:val="superscript"/>
        </w:rPr>
        <w:t>2</w:t>
      </w:r>
    </w:p>
    <w:p w:rsidR="00870475" w:rsidRPr="004139E3" w:rsidRDefault="00870475" w:rsidP="00870475">
      <w:pPr>
        <w:ind w:left="680" w:firstLine="680"/>
        <w:rPr>
          <w:rFonts w:ascii="Arial Narrow" w:hAnsi="Arial Narrow"/>
        </w:rPr>
      </w:pPr>
      <w:r w:rsidRPr="004139E3">
        <w:rPr>
          <w:rFonts w:ascii="Arial Narrow" w:hAnsi="Arial Narrow"/>
        </w:rPr>
        <w:t>1. NP</w:t>
      </w:r>
      <w:r w:rsidRPr="004139E3">
        <w:rPr>
          <w:rFonts w:ascii="Arial Narrow" w:hAnsi="Arial Narrow"/>
        </w:rPr>
        <w:tab/>
      </w:r>
      <w:r w:rsidRPr="004139E3">
        <w:rPr>
          <w:rFonts w:ascii="Arial Narrow" w:hAnsi="Arial Narrow"/>
        </w:rPr>
        <w:tab/>
      </w:r>
      <w:r w:rsidRPr="004139E3">
        <w:rPr>
          <w:rFonts w:ascii="Arial Narrow" w:hAnsi="Arial Narrow"/>
        </w:rPr>
        <w:tab/>
      </w:r>
      <w:r w:rsidRPr="004139E3">
        <w:rPr>
          <w:rFonts w:ascii="Arial Narrow" w:hAnsi="Arial Narrow"/>
        </w:rPr>
        <w:tab/>
      </w:r>
      <w:r w:rsidRPr="004139E3">
        <w:rPr>
          <w:rFonts w:ascii="Arial Narrow" w:hAnsi="Arial Narrow"/>
        </w:rPr>
        <w:tab/>
      </w:r>
      <w:r>
        <w:rPr>
          <w:rFonts w:ascii="Arial Narrow" w:hAnsi="Arial Narrow"/>
        </w:rPr>
        <w:t>203,2</w:t>
      </w:r>
      <w:r w:rsidRPr="004139E3">
        <w:rPr>
          <w:rFonts w:ascii="Arial Narrow" w:hAnsi="Arial Narrow"/>
        </w:rPr>
        <w:t xml:space="preserve"> m</w:t>
      </w:r>
      <w:r w:rsidRPr="004139E3">
        <w:rPr>
          <w:rFonts w:ascii="Arial Narrow" w:hAnsi="Arial Narrow"/>
          <w:vertAlign w:val="superscript"/>
        </w:rPr>
        <w:t>2</w:t>
      </w:r>
    </w:p>
    <w:p w:rsidR="00870475" w:rsidRPr="004139E3" w:rsidRDefault="00870475" w:rsidP="00870475">
      <w:pPr>
        <w:ind w:left="709" w:firstLine="651"/>
        <w:rPr>
          <w:rFonts w:ascii="Arial Narrow" w:hAnsi="Arial Narrow"/>
        </w:rPr>
      </w:pPr>
      <w:r w:rsidRPr="004139E3">
        <w:rPr>
          <w:rFonts w:ascii="Arial Narrow" w:hAnsi="Arial Narrow"/>
        </w:rPr>
        <w:t>2. NP</w:t>
      </w:r>
      <w:r w:rsidRPr="004139E3">
        <w:rPr>
          <w:rFonts w:ascii="Arial Narrow" w:hAnsi="Arial Narrow"/>
        </w:rPr>
        <w:tab/>
      </w:r>
      <w:r w:rsidRPr="004139E3">
        <w:rPr>
          <w:rFonts w:ascii="Arial Narrow" w:hAnsi="Arial Narrow"/>
        </w:rPr>
        <w:tab/>
      </w:r>
      <w:r w:rsidRPr="004139E3">
        <w:rPr>
          <w:rFonts w:ascii="Arial Narrow" w:hAnsi="Arial Narrow"/>
        </w:rPr>
        <w:tab/>
      </w:r>
      <w:r w:rsidRPr="004139E3">
        <w:rPr>
          <w:rFonts w:ascii="Arial Narrow" w:hAnsi="Arial Narrow"/>
        </w:rPr>
        <w:tab/>
      </w:r>
      <w:r w:rsidRPr="004139E3">
        <w:rPr>
          <w:rFonts w:ascii="Arial Narrow" w:hAnsi="Arial Narrow"/>
        </w:rPr>
        <w:tab/>
      </w:r>
      <w:r>
        <w:rPr>
          <w:rFonts w:ascii="Arial Narrow" w:hAnsi="Arial Narrow"/>
        </w:rPr>
        <w:t>184,5</w:t>
      </w:r>
      <w:r w:rsidRPr="004139E3">
        <w:rPr>
          <w:rFonts w:ascii="Arial Narrow" w:hAnsi="Arial Narrow"/>
        </w:rPr>
        <w:t xml:space="preserve"> m</w:t>
      </w:r>
      <w:r w:rsidRPr="004139E3">
        <w:rPr>
          <w:rFonts w:ascii="Arial Narrow" w:hAnsi="Arial Narrow"/>
          <w:vertAlign w:val="superscript"/>
        </w:rPr>
        <w:t>2</w:t>
      </w:r>
    </w:p>
    <w:p w:rsidR="00870475" w:rsidRPr="004139E3" w:rsidRDefault="00870475" w:rsidP="00870475">
      <w:pPr>
        <w:rPr>
          <w:rFonts w:ascii="Arial Narrow" w:hAnsi="Arial Narrow"/>
        </w:rPr>
      </w:pPr>
    </w:p>
    <w:p w:rsidR="00870475" w:rsidRPr="00B0645F" w:rsidRDefault="00870475" w:rsidP="00870475">
      <w:pPr>
        <w:rPr>
          <w:rFonts w:ascii="Arial Narrow" w:hAnsi="Arial Narrow"/>
          <w:b/>
          <w:vertAlign w:val="superscript"/>
        </w:rPr>
      </w:pPr>
      <w:r>
        <w:rPr>
          <w:rFonts w:ascii="Arial Narrow" w:hAnsi="Arial Narrow"/>
        </w:rPr>
        <w:t>Obestavěný prostor SO01</w:t>
      </w:r>
      <w:r w:rsidRPr="004139E3">
        <w:rPr>
          <w:rFonts w:ascii="Arial Narrow" w:hAnsi="Arial Narrow"/>
        </w:rPr>
        <w:t>:</w:t>
      </w:r>
      <w:r w:rsidRPr="004139E3">
        <w:rPr>
          <w:rFonts w:ascii="Arial Narrow" w:hAnsi="Arial Narrow"/>
        </w:rPr>
        <w:tab/>
      </w:r>
      <w:r w:rsidRPr="004139E3">
        <w:rPr>
          <w:rFonts w:ascii="Arial Narrow" w:hAnsi="Arial Narrow"/>
        </w:rPr>
        <w:tab/>
      </w:r>
      <w:r w:rsidRPr="004139E3">
        <w:rPr>
          <w:rFonts w:ascii="Arial Narrow" w:hAnsi="Arial Narrow"/>
        </w:rPr>
        <w:tab/>
      </w:r>
      <w:r w:rsidRPr="004139E3">
        <w:rPr>
          <w:rFonts w:ascii="Arial Narrow" w:hAnsi="Arial Narrow"/>
        </w:rPr>
        <w:tab/>
      </w:r>
      <w:r w:rsidRPr="004139E3">
        <w:rPr>
          <w:rFonts w:ascii="Arial Narrow" w:hAnsi="Arial Narrow"/>
        </w:rPr>
        <w:tab/>
      </w:r>
      <w:r>
        <w:rPr>
          <w:rFonts w:ascii="Arial Narrow" w:hAnsi="Arial Narrow"/>
          <w:b/>
        </w:rPr>
        <w:t>1885</w:t>
      </w:r>
      <w:r w:rsidRPr="004139E3">
        <w:rPr>
          <w:rFonts w:ascii="Arial Narrow" w:hAnsi="Arial Narrow"/>
          <w:b/>
        </w:rPr>
        <w:t xml:space="preserve"> m</w:t>
      </w:r>
      <w:r w:rsidRPr="004139E3">
        <w:rPr>
          <w:rFonts w:ascii="Arial Narrow" w:hAnsi="Arial Narrow"/>
          <w:b/>
          <w:vertAlign w:val="superscript"/>
        </w:rPr>
        <w:t>3</w:t>
      </w:r>
    </w:p>
    <w:p w:rsidR="00870475" w:rsidRPr="00AD7A4A" w:rsidRDefault="00870475" w:rsidP="00870475">
      <w:pPr>
        <w:rPr>
          <w:rFonts w:ascii="Arial Narrow" w:hAnsi="Arial Narrow"/>
          <w:vertAlign w:val="superscript"/>
        </w:rPr>
      </w:pPr>
      <w:r>
        <w:rPr>
          <w:rFonts w:ascii="Arial Narrow" w:hAnsi="Arial Narrow"/>
        </w:rPr>
        <w:t>Zastavěná plocha SO01</w:t>
      </w:r>
      <w:r w:rsidRPr="004139E3">
        <w:rPr>
          <w:rFonts w:ascii="Arial Narrow" w:hAnsi="Arial Narrow"/>
        </w:rPr>
        <w:t>:</w:t>
      </w:r>
      <w:r w:rsidRPr="004139E3">
        <w:rPr>
          <w:rFonts w:ascii="Arial Narrow" w:hAnsi="Arial Narrow"/>
        </w:rPr>
        <w:tab/>
      </w:r>
      <w:r w:rsidRPr="004139E3">
        <w:rPr>
          <w:rFonts w:ascii="Arial Narrow" w:hAnsi="Arial Narrow"/>
        </w:rPr>
        <w:tab/>
      </w:r>
      <w:r w:rsidRPr="004139E3">
        <w:rPr>
          <w:rFonts w:ascii="Arial Narrow" w:hAnsi="Arial Narrow"/>
        </w:rPr>
        <w:tab/>
      </w:r>
      <w:r w:rsidRPr="004139E3">
        <w:rPr>
          <w:rFonts w:ascii="Arial Narrow" w:hAnsi="Arial Narrow"/>
        </w:rPr>
        <w:tab/>
      </w:r>
      <w:r w:rsidRPr="004139E3">
        <w:rPr>
          <w:rFonts w:ascii="Arial Narrow" w:hAnsi="Arial Narrow"/>
        </w:rPr>
        <w:tab/>
      </w:r>
      <w:r>
        <w:rPr>
          <w:rFonts w:ascii="Arial Narrow" w:hAnsi="Arial Narrow"/>
        </w:rPr>
        <w:t>280,</w:t>
      </w:r>
      <w:r w:rsidRPr="004139E3">
        <w:rPr>
          <w:rFonts w:ascii="Arial Narrow" w:hAnsi="Arial Narrow"/>
        </w:rPr>
        <w:t>0 m</w:t>
      </w:r>
      <w:r w:rsidRPr="004139E3">
        <w:rPr>
          <w:rFonts w:ascii="Arial Narrow" w:hAnsi="Arial Narrow"/>
          <w:vertAlign w:val="superscript"/>
        </w:rPr>
        <w:t>2</w:t>
      </w:r>
    </w:p>
    <w:p w:rsidR="00870475" w:rsidRPr="004139E3" w:rsidRDefault="00870475" w:rsidP="00870475">
      <w:pPr>
        <w:rPr>
          <w:rFonts w:ascii="Arial Narrow" w:hAnsi="Arial Narrow"/>
          <w:highlight w:val="yellow"/>
        </w:rPr>
      </w:pPr>
    </w:p>
    <w:p w:rsidR="00870475" w:rsidRDefault="00870475" w:rsidP="00870475">
      <w:pPr>
        <w:rPr>
          <w:rFonts w:ascii="Arial Narrow" w:hAnsi="Arial Narrow"/>
        </w:rPr>
      </w:pPr>
      <w:r>
        <w:rPr>
          <w:rFonts w:ascii="Arial Narrow" w:hAnsi="Arial Narrow"/>
        </w:rPr>
        <w:t>Počet funkčních jednotek:</w:t>
      </w:r>
      <w:r>
        <w:rPr>
          <w:rFonts w:ascii="Arial Narrow" w:hAnsi="Arial Narrow"/>
        </w:rPr>
        <w:tab/>
      </w:r>
      <w:r>
        <w:rPr>
          <w:rFonts w:ascii="Arial Narrow" w:hAnsi="Arial Narrow"/>
        </w:rPr>
        <w:tab/>
      </w:r>
      <w:r>
        <w:rPr>
          <w:rFonts w:ascii="Arial Narrow" w:hAnsi="Arial Narrow"/>
        </w:rPr>
        <w:tab/>
      </w:r>
      <w:r>
        <w:rPr>
          <w:rFonts w:ascii="Arial Narrow" w:hAnsi="Arial Narrow"/>
        </w:rPr>
        <w:tab/>
      </w:r>
      <w:r>
        <w:rPr>
          <w:rFonts w:ascii="Arial Narrow" w:hAnsi="Arial Narrow"/>
        </w:rPr>
        <w:tab/>
        <w:t>7 bytů</w:t>
      </w:r>
    </w:p>
    <w:p w:rsidR="00870475" w:rsidRPr="00157A5B" w:rsidRDefault="00870475" w:rsidP="00870475">
      <w:pPr>
        <w:rPr>
          <w:rFonts w:ascii="Arial Narrow" w:hAnsi="Arial Narrow"/>
        </w:rPr>
      </w:pPr>
      <w:r w:rsidRPr="00157A5B">
        <w:rPr>
          <w:rFonts w:ascii="Arial Narrow" w:hAnsi="Arial Narrow"/>
        </w:rPr>
        <w:t xml:space="preserve">Typy funkčních jednotek: </w:t>
      </w:r>
      <w:r w:rsidRPr="00157A5B">
        <w:rPr>
          <w:rFonts w:ascii="Arial Narrow" w:hAnsi="Arial Narrow"/>
        </w:rPr>
        <w:tab/>
      </w:r>
      <w:r w:rsidRPr="00157A5B">
        <w:rPr>
          <w:rFonts w:ascii="Arial Narrow" w:hAnsi="Arial Narrow"/>
        </w:rPr>
        <w:tab/>
      </w:r>
      <w:r w:rsidRPr="00157A5B">
        <w:rPr>
          <w:rFonts w:ascii="Arial Narrow" w:hAnsi="Arial Narrow"/>
        </w:rPr>
        <w:tab/>
      </w:r>
      <w:r w:rsidRPr="00157A5B">
        <w:rPr>
          <w:rFonts w:ascii="Arial Narrow" w:hAnsi="Arial Narrow"/>
        </w:rPr>
        <w:tab/>
      </w:r>
      <w:r w:rsidRPr="00157A5B">
        <w:rPr>
          <w:rFonts w:ascii="Arial Narrow" w:hAnsi="Arial Narrow"/>
        </w:rPr>
        <w:tab/>
        <w:t>2x 1+KK</w:t>
      </w:r>
    </w:p>
    <w:p w:rsidR="00870475" w:rsidRPr="00157A5B" w:rsidRDefault="00870475" w:rsidP="00870475">
      <w:pPr>
        <w:rPr>
          <w:rFonts w:ascii="Arial Narrow" w:hAnsi="Arial Narrow"/>
        </w:rPr>
      </w:pPr>
      <w:r w:rsidRPr="00157A5B">
        <w:rPr>
          <w:rFonts w:ascii="Arial Narrow" w:hAnsi="Arial Narrow"/>
        </w:rPr>
        <w:tab/>
      </w:r>
      <w:r w:rsidRPr="00157A5B">
        <w:rPr>
          <w:rFonts w:ascii="Arial Narrow" w:hAnsi="Arial Narrow"/>
        </w:rPr>
        <w:tab/>
      </w:r>
      <w:r w:rsidRPr="00157A5B">
        <w:rPr>
          <w:rFonts w:ascii="Arial Narrow" w:hAnsi="Arial Narrow"/>
        </w:rPr>
        <w:tab/>
      </w:r>
      <w:r w:rsidRPr="00157A5B">
        <w:rPr>
          <w:rFonts w:ascii="Arial Narrow" w:hAnsi="Arial Narrow"/>
        </w:rPr>
        <w:tab/>
      </w:r>
      <w:r w:rsidRPr="00157A5B">
        <w:rPr>
          <w:rFonts w:ascii="Arial Narrow" w:hAnsi="Arial Narrow"/>
        </w:rPr>
        <w:tab/>
      </w:r>
      <w:r w:rsidRPr="00157A5B">
        <w:rPr>
          <w:rFonts w:ascii="Arial Narrow" w:hAnsi="Arial Narrow"/>
        </w:rPr>
        <w:tab/>
      </w:r>
      <w:r w:rsidRPr="00157A5B">
        <w:rPr>
          <w:rFonts w:ascii="Arial Narrow" w:hAnsi="Arial Narrow"/>
        </w:rPr>
        <w:tab/>
        <w:t>3x 2+KK</w:t>
      </w:r>
    </w:p>
    <w:p w:rsidR="00870475" w:rsidRPr="00157A5B" w:rsidRDefault="00870475" w:rsidP="00870475">
      <w:pPr>
        <w:ind w:left="4080" w:firstLine="680"/>
        <w:rPr>
          <w:rFonts w:ascii="Arial Narrow" w:hAnsi="Arial Narrow"/>
        </w:rPr>
      </w:pPr>
      <w:r w:rsidRPr="00157A5B">
        <w:rPr>
          <w:rFonts w:ascii="Arial Narrow" w:hAnsi="Arial Narrow"/>
        </w:rPr>
        <w:t>2x 4+KK</w:t>
      </w:r>
    </w:p>
    <w:p w:rsidR="00870475" w:rsidRPr="00157A5B" w:rsidRDefault="00870475" w:rsidP="00870475">
      <w:pPr>
        <w:rPr>
          <w:rFonts w:ascii="Arial Narrow" w:hAnsi="Arial Narrow"/>
        </w:rPr>
      </w:pPr>
      <w:r w:rsidRPr="00157A5B">
        <w:rPr>
          <w:rFonts w:ascii="Arial Narrow" w:hAnsi="Arial Narrow"/>
        </w:rPr>
        <w:t>Počet uživatelů:</w:t>
      </w:r>
      <w:r w:rsidRPr="00157A5B">
        <w:rPr>
          <w:rFonts w:ascii="Arial Narrow" w:hAnsi="Arial Narrow"/>
        </w:rPr>
        <w:tab/>
      </w:r>
      <w:r w:rsidRPr="00157A5B">
        <w:rPr>
          <w:rFonts w:ascii="Arial Narrow" w:hAnsi="Arial Narrow"/>
        </w:rPr>
        <w:tab/>
      </w:r>
      <w:r w:rsidRPr="00157A5B">
        <w:rPr>
          <w:rFonts w:ascii="Arial Narrow" w:hAnsi="Arial Narrow"/>
        </w:rPr>
        <w:tab/>
      </w:r>
      <w:r w:rsidRPr="00157A5B">
        <w:rPr>
          <w:rFonts w:ascii="Arial Narrow" w:hAnsi="Arial Narrow"/>
        </w:rPr>
        <w:tab/>
      </w:r>
      <w:r w:rsidRPr="00157A5B">
        <w:rPr>
          <w:rFonts w:ascii="Arial Narrow" w:hAnsi="Arial Narrow"/>
        </w:rPr>
        <w:tab/>
      </w:r>
      <w:r w:rsidRPr="00157A5B">
        <w:rPr>
          <w:rFonts w:ascii="Arial Narrow" w:hAnsi="Arial Narrow"/>
        </w:rPr>
        <w:tab/>
        <w:t>18 osob</w:t>
      </w:r>
    </w:p>
    <w:p w:rsidR="00870475" w:rsidRPr="00EB77B4" w:rsidRDefault="00870475" w:rsidP="00870475">
      <w:pPr>
        <w:rPr>
          <w:rFonts w:ascii="Arial Narrow" w:hAnsi="Arial Narrow"/>
        </w:rPr>
      </w:pPr>
      <w:r w:rsidRPr="00EB77B4">
        <w:rPr>
          <w:rFonts w:ascii="Arial Narrow" w:hAnsi="Arial Narrow"/>
        </w:rPr>
        <w:t>Počet stání pro automobily:</w:t>
      </w:r>
      <w:r w:rsidRPr="00EB77B4">
        <w:rPr>
          <w:rFonts w:ascii="Arial Narrow" w:hAnsi="Arial Narrow"/>
        </w:rPr>
        <w:tab/>
      </w:r>
      <w:r w:rsidRPr="00EB77B4">
        <w:rPr>
          <w:rFonts w:ascii="Arial Narrow" w:hAnsi="Arial Narrow"/>
        </w:rPr>
        <w:tab/>
      </w:r>
      <w:r w:rsidRPr="00EB77B4">
        <w:rPr>
          <w:rFonts w:ascii="Arial Narrow" w:hAnsi="Arial Narrow"/>
        </w:rPr>
        <w:tab/>
      </w:r>
      <w:r w:rsidRPr="00EB77B4">
        <w:rPr>
          <w:rFonts w:ascii="Arial Narrow" w:hAnsi="Arial Narrow"/>
        </w:rPr>
        <w:tab/>
      </w:r>
      <w:r w:rsidRPr="00EB77B4">
        <w:rPr>
          <w:rFonts w:ascii="Arial Narrow" w:hAnsi="Arial Narrow"/>
        </w:rPr>
        <w:tab/>
        <w:t xml:space="preserve">7 </w:t>
      </w:r>
      <w:proofErr w:type="gramStart"/>
      <w:r w:rsidRPr="00EB77B4">
        <w:rPr>
          <w:rFonts w:ascii="Arial Narrow" w:hAnsi="Arial Narrow"/>
        </w:rPr>
        <w:t>stání ( v rámci</w:t>
      </w:r>
      <w:proofErr w:type="gramEnd"/>
      <w:r w:rsidRPr="00EB77B4">
        <w:rPr>
          <w:rFonts w:ascii="Arial Narrow" w:hAnsi="Arial Narrow"/>
        </w:rPr>
        <w:t xml:space="preserve"> SO02)</w:t>
      </w:r>
    </w:p>
    <w:p w:rsidR="00870475" w:rsidRDefault="00870475" w:rsidP="00870475">
      <w:pPr>
        <w:rPr>
          <w:rFonts w:ascii="Arial Narrow" w:hAnsi="Arial Narrow"/>
          <w:b/>
        </w:rPr>
      </w:pPr>
    </w:p>
    <w:p w:rsidR="00870475" w:rsidRPr="002361E4" w:rsidRDefault="00870475" w:rsidP="00870475">
      <w:pPr>
        <w:rPr>
          <w:rFonts w:ascii="Arial Narrow" w:hAnsi="Arial Narrow"/>
          <w:b/>
        </w:rPr>
      </w:pPr>
      <w:r w:rsidRPr="002361E4">
        <w:rPr>
          <w:rFonts w:ascii="Arial Narrow" w:hAnsi="Arial Narrow"/>
          <w:b/>
        </w:rPr>
        <w:t>BYT Č. 1 – 1+KK</w:t>
      </w:r>
    </w:p>
    <w:p w:rsidR="00870475" w:rsidRPr="002361E4" w:rsidRDefault="00870475" w:rsidP="00870475">
      <w:pPr>
        <w:rPr>
          <w:rFonts w:ascii="Arial Narrow" w:hAnsi="Arial Narrow"/>
          <w:b/>
        </w:rPr>
      </w:pPr>
      <w:r w:rsidRPr="002361E4">
        <w:rPr>
          <w:rFonts w:ascii="Arial Narrow" w:hAnsi="Arial Narrow"/>
          <w:b/>
        </w:rPr>
        <w:t>1.NP</w:t>
      </w:r>
    </w:p>
    <w:p w:rsidR="00870475" w:rsidRPr="002361E4" w:rsidRDefault="00870475" w:rsidP="00870475">
      <w:pPr>
        <w:rPr>
          <w:rFonts w:ascii="Arial Narrow" w:hAnsi="Arial Narrow"/>
        </w:rPr>
      </w:pPr>
      <w:r w:rsidRPr="002361E4">
        <w:rPr>
          <w:rFonts w:ascii="Arial Narrow" w:hAnsi="Arial Narrow"/>
        </w:rPr>
        <w:t>1.101</w:t>
      </w:r>
      <w:r w:rsidRPr="002361E4">
        <w:rPr>
          <w:rFonts w:ascii="Arial Narrow" w:hAnsi="Arial Narrow"/>
        </w:rPr>
        <w:tab/>
        <w:t>Předsíň</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proofErr w:type="gramStart"/>
      <w:r w:rsidRPr="002361E4">
        <w:rPr>
          <w:rFonts w:ascii="Arial Narrow" w:hAnsi="Arial Narrow"/>
        </w:rPr>
        <w:t>7,4  m</w:t>
      </w:r>
      <w:r w:rsidRPr="002361E4">
        <w:rPr>
          <w:rFonts w:ascii="Arial Narrow" w:hAnsi="Arial Narrow"/>
          <w:vertAlign w:val="superscript"/>
        </w:rPr>
        <w:t>2</w:t>
      </w:r>
      <w:proofErr w:type="gramEnd"/>
    </w:p>
    <w:p w:rsidR="00870475" w:rsidRPr="002361E4" w:rsidRDefault="00870475" w:rsidP="00870475">
      <w:pPr>
        <w:rPr>
          <w:rFonts w:ascii="Arial Narrow" w:hAnsi="Arial Narrow"/>
        </w:rPr>
      </w:pPr>
      <w:r w:rsidRPr="002361E4">
        <w:rPr>
          <w:rFonts w:ascii="Arial Narrow" w:hAnsi="Arial Narrow"/>
        </w:rPr>
        <w:t>1.102</w:t>
      </w:r>
      <w:r w:rsidRPr="002361E4">
        <w:rPr>
          <w:rFonts w:ascii="Arial Narrow" w:hAnsi="Arial Narrow"/>
        </w:rPr>
        <w:tab/>
        <w:t>Obývací pokoj + kuchyň</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16,9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1.103</w:t>
      </w:r>
      <w:r w:rsidRPr="002361E4">
        <w:rPr>
          <w:rFonts w:ascii="Arial Narrow" w:hAnsi="Arial Narrow"/>
        </w:rPr>
        <w:tab/>
        <w:t>Koupelna + WC</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5,7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1.104</w:t>
      </w:r>
      <w:r w:rsidRPr="002361E4">
        <w:rPr>
          <w:rFonts w:ascii="Arial Narrow" w:hAnsi="Arial Narrow"/>
        </w:rPr>
        <w:tab/>
        <w:t>Terasa</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6,0 m</w:t>
      </w:r>
      <w:r w:rsidRPr="002361E4">
        <w:rPr>
          <w:rFonts w:ascii="Arial Narrow" w:hAnsi="Arial Narrow"/>
          <w:vertAlign w:val="superscript"/>
        </w:rPr>
        <w:t>2</w:t>
      </w:r>
      <w:r w:rsidRPr="002361E4">
        <w:rPr>
          <w:rFonts w:ascii="Arial Narrow" w:hAnsi="Arial Narrow"/>
        </w:rPr>
        <w:tab/>
      </w:r>
      <w:r w:rsidRPr="002361E4">
        <w:rPr>
          <w:rFonts w:ascii="Arial Narrow" w:hAnsi="Arial Narrow"/>
        </w:rPr>
        <w:tab/>
      </w:r>
    </w:p>
    <w:p w:rsidR="00870475" w:rsidRPr="002361E4" w:rsidRDefault="002361E4" w:rsidP="00870475">
      <w:pPr>
        <w:rPr>
          <w:rFonts w:ascii="Arial Narrow" w:hAnsi="Arial Narrow"/>
          <w:b/>
          <w:vertAlign w:val="superscript"/>
        </w:rPr>
      </w:pPr>
      <w:r w:rsidRPr="002361E4">
        <w:rPr>
          <w:rFonts w:ascii="Arial Narrow" w:hAnsi="Arial Narrow"/>
          <w:b/>
        </w:rPr>
        <w:t xml:space="preserve">Podlahová plocha celkem </w:t>
      </w:r>
      <w:r w:rsidRPr="002361E4">
        <w:rPr>
          <w:rFonts w:ascii="Arial Narrow" w:hAnsi="Arial Narrow"/>
          <w:b/>
        </w:rPr>
        <w:tab/>
      </w:r>
      <w:r w:rsidRPr="002361E4">
        <w:rPr>
          <w:rFonts w:ascii="Arial Narrow" w:hAnsi="Arial Narrow"/>
          <w:b/>
        </w:rPr>
        <w:tab/>
      </w:r>
      <w:r w:rsidRPr="002361E4">
        <w:rPr>
          <w:rFonts w:ascii="Arial Narrow" w:hAnsi="Arial Narrow"/>
          <w:b/>
        </w:rPr>
        <w:tab/>
      </w:r>
      <w:r w:rsidRPr="002361E4">
        <w:rPr>
          <w:rFonts w:ascii="Arial Narrow" w:hAnsi="Arial Narrow"/>
          <w:b/>
        </w:rPr>
        <w:tab/>
      </w:r>
      <w:r w:rsidR="00870475" w:rsidRPr="002361E4">
        <w:rPr>
          <w:rFonts w:ascii="Arial Narrow" w:hAnsi="Arial Narrow"/>
          <w:b/>
        </w:rPr>
        <w:t>36,1 m</w:t>
      </w:r>
      <w:r w:rsidR="00870475" w:rsidRPr="002361E4">
        <w:rPr>
          <w:rFonts w:ascii="Arial Narrow" w:hAnsi="Arial Narrow"/>
          <w:b/>
          <w:vertAlign w:val="superscript"/>
        </w:rPr>
        <w:t>2</w:t>
      </w:r>
    </w:p>
    <w:p w:rsidR="00870475" w:rsidRPr="002361E4" w:rsidRDefault="00870475" w:rsidP="00870475">
      <w:pPr>
        <w:rPr>
          <w:rFonts w:ascii="Arial Narrow" w:hAnsi="Arial Narrow"/>
          <w:vertAlign w:val="superscript"/>
        </w:rPr>
      </w:pPr>
    </w:p>
    <w:p w:rsidR="00870475" w:rsidRPr="002361E4" w:rsidRDefault="00870475" w:rsidP="00870475">
      <w:pPr>
        <w:rPr>
          <w:rFonts w:ascii="Arial Narrow" w:hAnsi="Arial Narrow"/>
          <w:b/>
        </w:rPr>
      </w:pPr>
      <w:r w:rsidRPr="002361E4">
        <w:rPr>
          <w:rFonts w:ascii="Arial Narrow" w:hAnsi="Arial Narrow"/>
          <w:b/>
        </w:rPr>
        <w:t>BYT Č. 2 – 4+KK</w:t>
      </w:r>
    </w:p>
    <w:p w:rsidR="00870475" w:rsidRPr="002361E4" w:rsidRDefault="00870475" w:rsidP="00870475">
      <w:pPr>
        <w:rPr>
          <w:rFonts w:ascii="Arial Narrow" w:hAnsi="Arial Narrow"/>
          <w:b/>
        </w:rPr>
      </w:pPr>
      <w:r w:rsidRPr="002361E4">
        <w:rPr>
          <w:rFonts w:ascii="Arial Narrow" w:hAnsi="Arial Narrow"/>
          <w:b/>
        </w:rPr>
        <w:t>1.NP</w:t>
      </w:r>
    </w:p>
    <w:p w:rsidR="00870475" w:rsidRPr="002361E4" w:rsidRDefault="00870475" w:rsidP="00870475">
      <w:pPr>
        <w:rPr>
          <w:rFonts w:ascii="Arial Narrow" w:hAnsi="Arial Narrow"/>
        </w:rPr>
      </w:pPr>
      <w:r w:rsidRPr="002361E4">
        <w:rPr>
          <w:rFonts w:ascii="Arial Narrow" w:hAnsi="Arial Narrow"/>
        </w:rPr>
        <w:t>2.101</w:t>
      </w:r>
      <w:r w:rsidRPr="002361E4">
        <w:rPr>
          <w:rFonts w:ascii="Arial Narrow" w:hAnsi="Arial Narrow"/>
        </w:rPr>
        <w:tab/>
        <w:t>Předsíň</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proofErr w:type="gramStart"/>
      <w:r w:rsidRPr="002361E4">
        <w:rPr>
          <w:rFonts w:ascii="Arial Narrow" w:hAnsi="Arial Narrow"/>
        </w:rPr>
        <w:t>4,9  m</w:t>
      </w:r>
      <w:r w:rsidRPr="002361E4">
        <w:rPr>
          <w:rFonts w:ascii="Arial Narrow" w:hAnsi="Arial Narrow"/>
          <w:vertAlign w:val="superscript"/>
        </w:rPr>
        <w:t>2</w:t>
      </w:r>
      <w:proofErr w:type="gramEnd"/>
    </w:p>
    <w:p w:rsidR="00870475" w:rsidRPr="002361E4" w:rsidRDefault="00870475" w:rsidP="00870475">
      <w:pPr>
        <w:rPr>
          <w:rFonts w:ascii="Arial Narrow" w:hAnsi="Arial Narrow"/>
        </w:rPr>
      </w:pPr>
      <w:r w:rsidRPr="002361E4">
        <w:rPr>
          <w:rFonts w:ascii="Arial Narrow" w:hAnsi="Arial Narrow"/>
        </w:rPr>
        <w:t>2.102</w:t>
      </w:r>
      <w:r w:rsidRPr="002361E4">
        <w:rPr>
          <w:rFonts w:ascii="Arial Narrow" w:hAnsi="Arial Narrow"/>
        </w:rPr>
        <w:tab/>
        <w:t>WC</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1,4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2.103</w:t>
      </w:r>
      <w:r w:rsidRPr="002361E4">
        <w:rPr>
          <w:rFonts w:ascii="Arial Narrow" w:hAnsi="Arial Narrow"/>
        </w:rPr>
        <w:tab/>
        <w:t>Obývací pokoj + kuchyň</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18,1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2.104</w:t>
      </w:r>
      <w:r w:rsidRPr="002361E4">
        <w:rPr>
          <w:rFonts w:ascii="Arial Narrow" w:hAnsi="Arial Narrow"/>
        </w:rPr>
        <w:tab/>
        <w:t>Schodiště</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4,2 m</w:t>
      </w:r>
      <w:r w:rsidRPr="002361E4">
        <w:rPr>
          <w:rFonts w:ascii="Arial Narrow" w:hAnsi="Arial Narrow"/>
          <w:vertAlign w:val="superscript"/>
        </w:rPr>
        <w:t>2</w:t>
      </w:r>
      <w:r w:rsidRPr="002361E4">
        <w:rPr>
          <w:rFonts w:ascii="Arial Narrow" w:hAnsi="Arial Narrow"/>
        </w:rPr>
        <w:tab/>
      </w:r>
    </w:p>
    <w:p w:rsidR="00870475" w:rsidRPr="002361E4" w:rsidRDefault="00870475" w:rsidP="00870475">
      <w:pPr>
        <w:rPr>
          <w:rFonts w:ascii="Arial Narrow" w:hAnsi="Arial Narrow"/>
        </w:rPr>
      </w:pPr>
      <w:r w:rsidRPr="002361E4">
        <w:rPr>
          <w:rFonts w:ascii="Arial Narrow" w:hAnsi="Arial Narrow"/>
        </w:rPr>
        <w:t>2.105</w:t>
      </w:r>
      <w:r w:rsidRPr="002361E4">
        <w:rPr>
          <w:rFonts w:ascii="Arial Narrow" w:hAnsi="Arial Narrow"/>
        </w:rPr>
        <w:tab/>
        <w:t>Terasa</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6,0 m</w:t>
      </w:r>
      <w:r w:rsidRPr="002361E4">
        <w:rPr>
          <w:rFonts w:ascii="Arial Narrow" w:hAnsi="Arial Narrow"/>
          <w:vertAlign w:val="superscript"/>
        </w:rPr>
        <w:t>2</w:t>
      </w:r>
      <w:r w:rsidRPr="002361E4">
        <w:rPr>
          <w:rFonts w:ascii="Arial Narrow" w:hAnsi="Arial Narrow"/>
        </w:rPr>
        <w:tab/>
      </w:r>
      <w:r w:rsidRPr="002361E4">
        <w:rPr>
          <w:rFonts w:ascii="Arial Narrow" w:hAnsi="Arial Narrow"/>
        </w:rPr>
        <w:tab/>
      </w:r>
    </w:p>
    <w:p w:rsidR="00870475" w:rsidRPr="002361E4" w:rsidRDefault="00870475" w:rsidP="00870475">
      <w:pPr>
        <w:rPr>
          <w:rFonts w:ascii="Arial Narrow" w:hAnsi="Arial Narrow"/>
          <w:vertAlign w:val="superscript"/>
        </w:rPr>
      </w:pPr>
      <w:r w:rsidRPr="002361E4">
        <w:rPr>
          <w:rFonts w:ascii="Arial Narrow" w:hAnsi="Arial Narrow"/>
        </w:rPr>
        <w:t>Podlahová plocha 1.</w:t>
      </w:r>
      <w:r w:rsidR="002361E4" w:rsidRPr="002361E4">
        <w:rPr>
          <w:rFonts w:ascii="Arial Narrow" w:hAnsi="Arial Narrow"/>
        </w:rPr>
        <w:t>NP</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34,6 m</w:t>
      </w:r>
      <w:r w:rsidRPr="002361E4">
        <w:rPr>
          <w:rFonts w:ascii="Arial Narrow" w:hAnsi="Arial Narrow"/>
          <w:vertAlign w:val="superscript"/>
        </w:rPr>
        <w:t>2</w:t>
      </w:r>
    </w:p>
    <w:p w:rsidR="00870475" w:rsidRPr="002361E4" w:rsidRDefault="00870475" w:rsidP="00870475">
      <w:pPr>
        <w:rPr>
          <w:rFonts w:ascii="Arial Narrow" w:hAnsi="Arial Narrow"/>
          <w:vertAlign w:val="superscript"/>
        </w:rPr>
      </w:pPr>
    </w:p>
    <w:p w:rsidR="00870475" w:rsidRPr="002361E4" w:rsidRDefault="00870475" w:rsidP="00870475">
      <w:pPr>
        <w:rPr>
          <w:rFonts w:ascii="Arial Narrow" w:hAnsi="Arial Narrow"/>
          <w:b/>
        </w:rPr>
      </w:pPr>
      <w:r w:rsidRPr="002361E4">
        <w:rPr>
          <w:rFonts w:ascii="Arial Narrow" w:hAnsi="Arial Narrow"/>
          <w:b/>
        </w:rPr>
        <w:t>2.NP</w:t>
      </w:r>
    </w:p>
    <w:p w:rsidR="00870475" w:rsidRPr="002361E4" w:rsidRDefault="00870475" w:rsidP="00870475">
      <w:pPr>
        <w:rPr>
          <w:rFonts w:ascii="Arial Narrow" w:hAnsi="Arial Narrow"/>
        </w:rPr>
      </w:pPr>
      <w:r w:rsidRPr="002361E4">
        <w:rPr>
          <w:rFonts w:ascii="Arial Narrow" w:hAnsi="Arial Narrow"/>
        </w:rPr>
        <w:t>2.201</w:t>
      </w:r>
      <w:r w:rsidRPr="002361E4">
        <w:rPr>
          <w:rFonts w:ascii="Arial Narrow" w:hAnsi="Arial Narrow"/>
        </w:rPr>
        <w:tab/>
        <w:t>Chodba</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proofErr w:type="gramStart"/>
      <w:r w:rsidRPr="002361E4">
        <w:rPr>
          <w:rFonts w:ascii="Arial Narrow" w:hAnsi="Arial Narrow"/>
        </w:rPr>
        <w:t>6,8  m</w:t>
      </w:r>
      <w:r w:rsidRPr="002361E4">
        <w:rPr>
          <w:rFonts w:ascii="Arial Narrow" w:hAnsi="Arial Narrow"/>
          <w:vertAlign w:val="superscript"/>
        </w:rPr>
        <w:t>2</w:t>
      </w:r>
      <w:proofErr w:type="gramEnd"/>
    </w:p>
    <w:p w:rsidR="00870475" w:rsidRPr="002361E4" w:rsidRDefault="00870475" w:rsidP="00870475">
      <w:pPr>
        <w:rPr>
          <w:rFonts w:ascii="Arial Narrow" w:hAnsi="Arial Narrow"/>
        </w:rPr>
      </w:pPr>
      <w:r w:rsidRPr="002361E4">
        <w:rPr>
          <w:rFonts w:ascii="Arial Narrow" w:hAnsi="Arial Narrow"/>
        </w:rPr>
        <w:t>2.202</w:t>
      </w:r>
      <w:r w:rsidRPr="002361E4">
        <w:rPr>
          <w:rFonts w:ascii="Arial Narrow" w:hAnsi="Arial Narrow"/>
        </w:rPr>
        <w:tab/>
        <w:t>Pokoj</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10,8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2.203</w:t>
      </w:r>
      <w:r w:rsidRPr="002361E4">
        <w:rPr>
          <w:rFonts w:ascii="Arial Narrow" w:hAnsi="Arial Narrow"/>
        </w:rPr>
        <w:tab/>
        <w:t>Pokoj</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13,1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2.204</w:t>
      </w:r>
      <w:r w:rsidRPr="002361E4">
        <w:rPr>
          <w:rFonts w:ascii="Arial Narrow" w:hAnsi="Arial Narrow"/>
        </w:rPr>
        <w:tab/>
        <w:t>Pokoj</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15,2 m</w:t>
      </w:r>
      <w:r w:rsidRPr="002361E4">
        <w:rPr>
          <w:rFonts w:ascii="Arial Narrow" w:hAnsi="Arial Narrow"/>
          <w:vertAlign w:val="superscript"/>
        </w:rPr>
        <w:t>2</w:t>
      </w:r>
      <w:r w:rsidRPr="002361E4">
        <w:rPr>
          <w:rFonts w:ascii="Arial Narrow" w:hAnsi="Arial Narrow"/>
        </w:rPr>
        <w:tab/>
      </w:r>
    </w:p>
    <w:p w:rsidR="00870475" w:rsidRPr="002361E4" w:rsidRDefault="00870475" w:rsidP="00870475">
      <w:pPr>
        <w:rPr>
          <w:rFonts w:ascii="Arial Narrow" w:hAnsi="Arial Narrow"/>
        </w:rPr>
      </w:pPr>
      <w:r w:rsidRPr="002361E4">
        <w:rPr>
          <w:rFonts w:ascii="Arial Narrow" w:hAnsi="Arial Narrow"/>
        </w:rPr>
        <w:t>2.205</w:t>
      </w:r>
      <w:r w:rsidRPr="002361E4">
        <w:rPr>
          <w:rFonts w:ascii="Arial Narrow" w:hAnsi="Arial Narrow"/>
        </w:rPr>
        <w:tab/>
        <w:t>Koupelna + WC</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10,3 m</w:t>
      </w:r>
      <w:r w:rsidRPr="002361E4">
        <w:rPr>
          <w:rFonts w:ascii="Arial Narrow" w:hAnsi="Arial Narrow"/>
          <w:vertAlign w:val="superscript"/>
        </w:rPr>
        <w:t>2</w:t>
      </w:r>
      <w:r w:rsidRPr="002361E4">
        <w:rPr>
          <w:rFonts w:ascii="Arial Narrow" w:hAnsi="Arial Narrow"/>
        </w:rPr>
        <w:tab/>
      </w:r>
      <w:r w:rsidRPr="002361E4">
        <w:rPr>
          <w:rFonts w:ascii="Arial Narrow" w:hAnsi="Arial Narrow"/>
        </w:rPr>
        <w:tab/>
      </w:r>
    </w:p>
    <w:p w:rsidR="00870475" w:rsidRPr="002361E4" w:rsidRDefault="00870475" w:rsidP="00870475">
      <w:pPr>
        <w:rPr>
          <w:rFonts w:ascii="Arial Narrow" w:hAnsi="Arial Narrow"/>
          <w:vertAlign w:val="superscript"/>
        </w:rPr>
      </w:pPr>
      <w:r w:rsidRPr="002361E4">
        <w:rPr>
          <w:rFonts w:ascii="Arial Narrow" w:hAnsi="Arial Narrow"/>
        </w:rPr>
        <w:t>Podlahová plocha 2.</w:t>
      </w:r>
      <w:r w:rsidR="002361E4" w:rsidRPr="002361E4">
        <w:rPr>
          <w:rFonts w:ascii="Arial Narrow" w:hAnsi="Arial Narrow"/>
        </w:rPr>
        <w:t>NP</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56,1 m</w:t>
      </w:r>
      <w:r w:rsidRPr="002361E4">
        <w:rPr>
          <w:rFonts w:ascii="Arial Narrow" w:hAnsi="Arial Narrow"/>
          <w:vertAlign w:val="superscript"/>
        </w:rPr>
        <w:t>2</w:t>
      </w:r>
    </w:p>
    <w:p w:rsidR="002361E4" w:rsidRPr="002361E4" w:rsidRDefault="002361E4" w:rsidP="00870475">
      <w:pPr>
        <w:rPr>
          <w:rFonts w:ascii="Arial Narrow" w:hAnsi="Arial Narrow"/>
          <w:b/>
        </w:rPr>
      </w:pPr>
    </w:p>
    <w:p w:rsidR="00870475" w:rsidRPr="002361E4" w:rsidRDefault="00870475" w:rsidP="00870475">
      <w:pPr>
        <w:rPr>
          <w:rFonts w:ascii="Arial Narrow" w:hAnsi="Arial Narrow"/>
          <w:b/>
          <w:vertAlign w:val="superscript"/>
        </w:rPr>
      </w:pPr>
      <w:r w:rsidRPr="002361E4">
        <w:rPr>
          <w:rFonts w:ascii="Arial Narrow" w:hAnsi="Arial Narrow"/>
          <w:b/>
        </w:rPr>
        <w:t>Celková plocha bytu č. 2</w:t>
      </w:r>
      <w:r w:rsidRPr="002361E4">
        <w:rPr>
          <w:rFonts w:ascii="Arial Narrow" w:hAnsi="Arial Narrow"/>
          <w:b/>
        </w:rPr>
        <w:tab/>
      </w:r>
      <w:r w:rsidRPr="002361E4">
        <w:rPr>
          <w:rFonts w:ascii="Arial Narrow" w:hAnsi="Arial Narrow"/>
          <w:b/>
        </w:rPr>
        <w:tab/>
      </w:r>
      <w:r w:rsidRPr="002361E4">
        <w:rPr>
          <w:rFonts w:ascii="Arial Narrow" w:hAnsi="Arial Narrow"/>
          <w:b/>
        </w:rPr>
        <w:tab/>
      </w:r>
      <w:r w:rsidRPr="002361E4">
        <w:rPr>
          <w:rFonts w:ascii="Arial Narrow" w:hAnsi="Arial Narrow"/>
          <w:b/>
        </w:rPr>
        <w:tab/>
      </w:r>
      <w:r w:rsidRPr="002361E4">
        <w:rPr>
          <w:rFonts w:ascii="Arial Narrow" w:hAnsi="Arial Narrow"/>
          <w:b/>
        </w:rPr>
        <w:tab/>
        <w:t>90,7 m</w:t>
      </w:r>
      <w:r w:rsidRPr="002361E4">
        <w:rPr>
          <w:rFonts w:ascii="Arial Narrow" w:hAnsi="Arial Narrow"/>
          <w:b/>
          <w:vertAlign w:val="superscript"/>
        </w:rPr>
        <w:t>2</w:t>
      </w:r>
    </w:p>
    <w:p w:rsidR="00870475" w:rsidRPr="002361E4" w:rsidRDefault="00870475" w:rsidP="00870475">
      <w:pPr>
        <w:rPr>
          <w:rFonts w:ascii="Arial Narrow" w:hAnsi="Arial Narrow"/>
          <w:b/>
          <w:vertAlign w:val="superscript"/>
        </w:rPr>
      </w:pPr>
    </w:p>
    <w:p w:rsidR="00870475" w:rsidRPr="002361E4" w:rsidRDefault="00870475" w:rsidP="00870475">
      <w:pPr>
        <w:rPr>
          <w:rFonts w:ascii="Arial Narrow" w:hAnsi="Arial Narrow"/>
          <w:b/>
        </w:rPr>
      </w:pPr>
      <w:r w:rsidRPr="002361E4">
        <w:rPr>
          <w:rFonts w:ascii="Arial Narrow" w:hAnsi="Arial Narrow"/>
          <w:b/>
        </w:rPr>
        <w:t>BYT Č. 3 – 2+KK</w:t>
      </w:r>
    </w:p>
    <w:p w:rsidR="00870475" w:rsidRPr="002361E4" w:rsidRDefault="00870475" w:rsidP="00870475">
      <w:pPr>
        <w:rPr>
          <w:rFonts w:ascii="Arial Narrow" w:hAnsi="Arial Narrow"/>
          <w:b/>
        </w:rPr>
      </w:pPr>
      <w:r w:rsidRPr="002361E4">
        <w:rPr>
          <w:rFonts w:ascii="Arial Narrow" w:hAnsi="Arial Narrow"/>
          <w:b/>
        </w:rPr>
        <w:t>1.NP</w:t>
      </w:r>
    </w:p>
    <w:p w:rsidR="00870475" w:rsidRPr="002361E4" w:rsidRDefault="00870475" w:rsidP="00870475">
      <w:pPr>
        <w:rPr>
          <w:rFonts w:ascii="Arial Narrow" w:hAnsi="Arial Narrow"/>
        </w:rPr>
      </w:pPr>
      <w:r w:rsidRPr="002361E4">
        <w:rPr>
          <w:rFonts w:ascii="Arial Narrow" w:hAnsi="Arial Narrow"/>
        </w:rPr>
        <w:t>3.101</w:t>
      </w:r>
      <w:r w:rsidRPr="002361E4">
        <w:rPr>
          <w:rFonts w:ascii="Arial Narrow" w:hAnsi="Arial Narrow"/>
        </w:rPr>
        <w:tab/>
        <w:t>Předsíň</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proofErr w:type="gramStart"/>
      <w:r w:rsidRPr="002361E4">
        <w:rPr>
          <w:rFonts w:ascii="Arial Narrow" w:hAnsi="Arial Narrow"/>
        </w:rPr>
        <w:t>4,8  m</w:t>
      </w:r>
      <w:r w:rsidRPr="002361E4">
        <w:rPr>
          <w:rFonts w:ascii="Arial Narrow" w:hAnsi="Arial Narrow"/>
          <w:vertAlign w:val="superscript"/>
        </w:rPr>
        <w:t>2</w:t>
      </w:r>
      <w:proofErr w:type="gramEnd"/>
    </w:p>
    <w:p w:rsidR="00870475" w:rsidRPr="002361E4" w:rsidRDefault="00870475" w:rsidP="00870475">
      <w:pPr>
        <w:rPr>
          <w:rFonts w:ascii="Arial Narrow" w:hAnsi="Arial Narrow"/>
        </w:rPr>
      </w:pPr>
      <w:r w:rsidRPr="002361E4">
        <w:rPr>
          <w:rFonts w:ascii="Arial Narrow" w:hAnsi="Arial Narrow"/>
        </w:rPr>
        <w:t>3.102</w:t>
      </w:r>
      <w:r w:rsidRPr="002361E4">
        <w:rPr>
          <w:rFonts w:ascii="Arial Narrow" w:hAnsi="Arial Narrow"/>
        </w:rPr>
        <w:tab/>
        <w:t>WC</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1,4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3.103</w:t>
      </w:r>
      <w:r w:rsidRPr="002361E4">
        <w:rPr>
          <w:rFonts w:ascii="Arial Narrow" w:hAnsi="Arial Narrow"/>
        </w:rPr>
        <w:tab/>
        <w:t>Obývací pokoj + kuchyň</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18,3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3.104</w:t>
      </w:r>
      <w:r w:rsidRPr="002361E4">
        <w:rPr>
          <w:rFonts w:ascii="Arial Narrow" w:hAnsi="Arial Narrow"/>
        </w:rPr>
        <w:tab/>
        <w:t>Schodiště</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4,0 m</w:t>
      </w:r>
      <w:r w:rsidRPr="002361E4">
        <w:rPr>
          <w:rFonts w:ascii="Arial Narrow" w:hAnsi="Arial Narrow"/>
          <w:vertAlign w:val="superscript"/>
        </w:rPr>
        <w:t>2</w:t>
      </w:r>
      <w:r w:rsidRPr="002361E4">
        <w:rPr>
          <w:rFonts w:ascii="Arial Narrow" w:hAnsi="Arial Narrow"/>
        </w:rPr>
        <w:tab/>
      </w:r>
    </w:p>
    <w:p w:rsidR="00870475" w:rsidRPr="002361E4" w:rsidRDefault="00870475" w:rsidP="00870475">
      <w:pPr>
        <w:rPr>
          <w:rFonts w:ascii="Arial Narrow" w:hAnsi="Arial Narrow"/>
        </w:rPr>
      </w:pPr>
      <w:r w:rsidRPr="002361E4">
        <w:rPr>
          <w:rFonts w:ascii="Arial Narrow" w:hAnsi="Arial Narrow"/>
        </w:rPr>
        <w:t>3.105</w:t>
      </w:r>
      <w:r w:rsidRPr="002361E4">
        <w:rPr>
          <w:rFonts w:ascii="Arial Narrow" w:hAnsi="Arial Narrow"/>
        </w:rPr>
        <w:tab/>
        <w:t>Terasa</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6,0 m</w:t>
      </w:r>
      <w:r w:rsidRPr="002361E4">
        <w:rPr>
          <w:rFonts w:ascii="Arial Narrow" w:hAnsi="Arial Narrow"/>
          <w:vertAlign w:val="superscript"/>
        </w:rPr>
        <w:t>2</w:t>
      </w:r>
      <w:r w:rsidRPr="002361E4">
        <w:rPr>
          <w:rFonts w:ascii="Arial Narrow" w:hAnsi="Arial Narrow"/>
        </w:rPr>
        <w:tab/>
      </w:r>
      <w:r w:rsidRPr="002361E4">
        <w:rPr>
          <w:rFonts w:ascii="Arial Narrow" w:hAnsi="Arial Narrow"/>
        </w:rPr>
        <w:tab/>
      </w:r>
    </w:p>
    <w:p w:rsidR="00870475" w:rsidRPr="002361E4" w:rsidRDefault="002361E4" w:rsidP="00870475">
      <w:pPr>
        <w:rPr>
          <w:rFonts w:ascii="Arial Narrow" w:hAnsi="Arial Narrow"/>
          <w:vertAlign w:val="superscript"/>
        </w:rPr>
      </w:pPr>
      <w:r w:rsidRPr="002361E4">
        <w:rPr>
          <w:rFonts w:ascii="Arial Narrow" w:hAnsi="Arial Narrow"/>
        </w:rPr>
        <w:t>Podlahová plocha 1.NP</w:t>
      </w:r>
      <w:r w:rsidR="00870475" w:rsidRPr="002361E4">
        <w:rPr>
          <w:rFonts w:ascii="Arial Narrow" w:hAnsi="Arial Narrow"/>
        </w:rPr>
        <w:tab/>
      </w:r>
      <w:r w:rsidR="00870475" w:rsidRPr="002361E4">
        <w:rPr>
          <w:rFonts w:ascii="Arial Narrow" w:hAnsi="Arial Narrow"/>
        </w:rPr>
        <w:tab/>
      </w:r>
      <w:r w:rsidR="00870475" w:rsidRPr="002361E4">
        <w:rPr>
          <w:rFonts w:ascii="Arial Narrow" w:hAnsi="Arial Narrow"/>
        </w:rPr>
        <w:tab/>
      </w:r>
      <w:r w:rsidR="00870475" w:rsidRPr="002361E4">
        <w:rPr>
          <w:rFonts w:ascii="Arial Narrow" w:hAnsi="Arial Narrow"/>
        </w:rPr>
        <w:tab/>
      </w:r>
      <w:r w:rsidR="00870475" w:rsidRPr="002361E4">
        <w:rPr>
          <w:rFonts w:ascii="Arial Narrow" w:hAnsi="Arial Narrow"/>
        </w:rPr>
        <w:tab/>
        <w:t>34,5 m</w:t>
      </w:r>
      <w:r w:rsidR="00870475" w:rsidRPr="002361E4">
        <w:rPr>
          <w:rFonts w:ascii="Arial Narrow" w:hAnsi="Arial Narrow"/>
          <w:vertAlign w:val="superscript"/>
        </w:rPr>
        <w:t>2</w:t>
      </w:r>
    </w:p>
    <w:p w:rsidR="00870475" w:rsidRPr="002361E4" w:rsidRDefault="00870475" w:rsidP="00870475">
      <w:pPr>
        <w:rPr>
          <w:rFonts w:ascii="Arial Narrow" w:hAnsi="Arial Narrow"/>
          <w:vertAlign w:val="superscript"/>
        </w:rPr>
      </w:pPr>
    </w:p>
    <w:p w:rsidR="00870475" w:rsidRPr="002361E4" w:rsidRDefault="00870475" w:rsidP="00870475">
      <w:pPr>
        <w:rPr>
          <w:rFonts w:ascii="Arial Narrow" w:hAnsi="Arial Narrow"/>
          <w:b/>
        </w:rPr>
      </w:pPr>
      <w:r w:rsidRPr="002361E4">
        <w:rPr>
          <w:rFonts w:ascii="Arial Narrow" w:hAnsi="Arial Narrow"/>
          <w:b/>
        </w:rPr>
        <w:t>2.NP</w:t>
      </w:r>
    </w:p>
    <w:p w:rsidR="00870475" w:rsidRPr="002361E4" w:rsidRDefault="00870475" w:rsidP="00870475">
      <w:pPr>
        <w:rPr>
          <w:rFonts w:ascii="Arial Narrow" w:hAnsi="Arial Narrow"/>
        </w:rPr>
      </w:pPr>
      <w:r w:rsidRPr="002361E4">
        <w:rPr>
          <w:rFonts w:ascii="Arial Narrow" w:hAnsi="Arial Narrow"/>
        </w:rPr>
        <w:t>3.201</w:t>
      </w:r>
      <w:r w:rsidRPr="002361E4">
        <w:rPr>
          <w:rFonts w:ascii="Arial Narrow" w:hAnsi="Arial Narrow"/>
        </w:rPr>
        <w:tab/>
        <w:t>Chodba</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proofErr w:type="gramStart"/>
      <w:r w:rsidRPr="002361E4">
        <w:rPr>
          <w:rFonts w:ascii="Arial Narrow" w:hAnsi="Arial Narrow"/>
        </w:rPr>
        <w:t>1,3  m</w:t>
      </w:r>
      <w:r w:rsidRPr="002361E4">
        <w:rPr>
          <w:rFonts w:ascii="Arial Narrow" w:hAnsi="Arial Narrow"/>
          <w:vertAlign w:val="superscript"/>
        </w:rPr>
        <w:t>2</w:t>
      </w:r>
      <w:proofErr w:type="gramEnd"/>
    </w:p>
    <w:p w:rsidR="00870475" w:rsidRPr="002361E4" w:rsidRDefault="00870475" w:rsidP="00870475">
      <w:pPr>
        <w:rPr>
          <w:rFonts w:ascii="Arial Narrow" w:hAnsi="Arial Narrow"/>
        </w:rPr>
      </w:pPr>
      <w:r w:rsidRPr="002361E4">
        <w:rPr>
          <w:rFonts w:ascii="Arial Narrow" w:hAnsi="Arial Narrow"/>
        </w:rPr>
        <w:lastRenderedPageBreak/>
        <w:t>3.202</w:t>
      </w:r>
      <w:r w:rsidRPr="002361E4">
        <w:rPr>
          <w:rFonts w:ascii="Arial Narrow" w:hAnsi="Arial Narrow"/>
        </w:rPr>
        <w:tab/>
        <w:t>Pokoj</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13,8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3.203</w:t>
      </w:r>
      <w:r w:rsidRPr="002361E4">
        <w:rPr>
          <w:rFonts w:ascii="Arial Narrow" w:hAnsi="Arial Narrow"/>
        </w:rPr>
        <w:tab/>
        <w:t>Koupelna + WC</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3,3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3.204</w:t>
      </w:r>
      <w:r w:rsidRPr="002361E4">
        <w:rPr>
          <w:rFonts w:ascii="Arial Narrow" w:hAnsi="Arial Narrow"/>
        </w:rPr>
        <w:tab/>
        <w:t>Komora</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5,6 m</w:t>
      </w:r>
      <w:r w:rsidRPr="002361E4">
        <w:rPr>
          <w:rFonts w:ascii="Arial Narrow" w:hAnsi="Arial Narrow"/>
          <w:vertAlign w:val="superscript"/>
        </w:rPr>
        <w:t>2</w:t>
      </w:r>
      <w:r w:rsidRPr="002361E4">
        <w:rPr>
          <w:rFonts w:ascii="Arial Narrow" w:hAnsi="Arial Narrow"/>
        </w:rPr>
        <w:tab/>
      </w:r>
      <w:r w:rsidRPr="002361E4">
        <w:rPr>
          <w:rFonts w:ascii="Arial Narrow" w:hAnsi="Arial Narrow"/>
        </w:rPr>
        <w:tab/>
      </w:r>
      <w:r w:rsidRPr="002361E4">
        <w:rPr>
          <w:rFonts w:ascii="Arial Narrow" w:hAnsi="Arial Narrow"/>
        </w:rPr>
        <w:tab/>
      </w:r>
    </w:p>
    <w:p w:rsidR="00870475" w:rsidRPr="002361E4" w:rsidRDefault="00870475" w:rsidP="00870475">
      <w:pPr>
        <w:rPr>
          <w:rFonts w:ascii="Arial Narrow" w:hAnsi="Arial Narrow"/>
          <w:vertAlign w:val="superscript"/>
        </w:rPr>
      </w:pPr>
      <w:r w:rsidRPr="002361E4">
        <w:rPr>
          <w:rFonts w:ascii="Arial Narrow" w:hAnsi="Arial Narrow"/>
        </w:rPr>
        <w:t>Podlahová plocha 2.</w:t>
      </w:r>
      <w:r w:rsidR="002361E4" w:rsidRPr="002361E4">
        <w:rPr>
          <w:rFonts w:ascii="Arial Narrow" w:hAnsi="Arial Narrow"/>
        </w:rPr>
        <w:t>NP</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24,1 m</w:t>
      </w:r>
      <w:r w:rsidRPr="002361E4">
        <w:rPr>
          <w:rFonts w:ascii="Arial Narrow" w:hAnsi="Arial Narrow"/>
          <w:vertAlign w:val="superscript"/>
        </w:rPr>
        <w:t>2</w:t>
      </w:r>
    </w:p>
    <w:p w:rsidR="00870475" w:rsidRPr="002361E4" w:rsidRDefault="00870475" w:rsidP="00870475">
      <w:pPr>
        <w:rPr>
          <w:rFonts w:ascii="Arial Narrow" w:hAnsi="Arial Narrow"/>
          <w:b/>
          <w:vertAlign w:val="superscript"/>
        </w:rPr>
      </w:pPr>
      <w:r w:rsidRPr="002361E4">
        <w:rPr>
          <w:rFonts w:ascii="Arial Narrow" w:hAnsi="Arial Narrow"/>
          <w:b/>
        </w:rPr>
        <w:t>Celková plocha bytu č. 3</w:t>
      </w:r>
      <w:r w:rsidRPr="002361E4">
        <w:rPr>
          <w:rFonts w:ascii="Arial Narrow" w:hAnsi="Arial Narrow"/>
          <w:b/>
        </w:rPr>
        <w:tab/>
      </w:r>
      <w:r w:rsidRPr="002361E4">
        <w:rPr>
          <w:rFonts w:ascii="Arial Narrow" w:hAnsi="Arial Narrow"/>
          <w:b/>
        </w:rPr>
        <w:tab/>
      </w:r>
      <w:r w:rsidRPr="002361E4">
        <w:rPr>
          <w:rFonts w:ascii="Arial Narrow" w:hAnsi="Arial Narrow"/>
          <w:b/>
        </w:rPr>
        <w:tab/>
      </w:r>
      <w:r w:rsidRPr="002361E4">
        <w:rPr>
          <w:rFonts w:ascii="Arial Narrow" w:hAnsi="Arial Narrow"/>
          <w:b/>
        </w:rPr>
        <w:tab/>
      </w:r>
      <w:r w:rsidRPr="002361E4">
        <w:rPr>
          <w:rFonts w:ascii="Arial Narrow" w:hAnsi="Arial Narrow"/>
          <w:b/>
        </w:rPr>
        <w:tab/>
        <w:t>58,6 m</w:t>
      </w:r>
      <w:r w:rsidRPr="002361E4">
        <w:rPr>
          <w:rFonts w:ascii="Arial Narrow" w:hAnsi="Arial Narrow"/>
          <w:b/>
          <w:vertAlign w:val="superscript"/>
        </w:rPr>
        <w:t>2</w:t>
      </w:r>
    </w:p>
    <w:p w:rsidR="00870475" w:rsidRPr="002361E4" w:rsidRDefault="00870475" w:rsidP="00870475">
      <w:pPr>
        <w:rPr>
          <w:rFonts w:ascii="Arial Narrow" w:hAnsi="Arial Narrow"/>
          <w:vertAlign w:val="superscript"/>
        </w:rPr>
      </w:pPr>
    </w:p>
    <w:p w:rsidR="00870475" w:rsidRPr="002361E4" w:rsidRDefault="00870475" w:rsidP="00870475">
      <w:pPr>
        <w:rPr>
          <w:rFonts w:ascii="Arial Narrow" w:hAnsi="Arial Narrow"/>
          <w:b/>
        </w:rPr>
      </w:pPr>
      <w:r w:rsidRPr="002361E4">
        <w:rPr>
          <w:rFonts w:ascii="Arial Narrow" w:hAnsi="Arial Narrow"/>
          <w:b/>
        </w:rPr>
        <w:t>BYT Č. 4 – 2+KK</w:t>
      </w:r>
    </w:p>
    <w:p w:rsidR="00870475" w:rsidRPr="002361E4" w:rsidRDefault="00870475" w:rsidP="00870475">
      <w:pPr>
        <w:rPr>
          <w:rFonts w:ascii="Arial Narrow" w:hAnsi="Arial Narrow"/>
          <w:b/>
        </w:rPr>
      </w:pPr>
      <w:r w:rsidRPr="002361E4">
        <w:rPr>
          <w:rFonts w:ascii="Arial Narrow" w:hAnsi="Arial Narrow"/>
          <w:b/>
        </w:rPr>
        <w:t>1.NP</w:t>
      </w:r>
    </w:p>
    <w:p w:rsidR="00870475" w:rsidRPr="002361E4" w:rsidRDefault="00870475" w:rsidP="00870475">
      <w:pPr>
        <w:rPr>
          <w:rFonts w:ascii="Arial Narrow" w:hAnsi="Arial Narrow"/>
        </w:rPr>
      </w:pPr>
      <w:r w:rsidRPr="002361E4">
        <w:rPr>
          <w:rFonts w:ascii="Arial Narrow" w:hAnsi="Arial Narrow"/>
        </w:rPr>
        <w:t>4.101</w:t>
      </w:r>
      <w:r w:rsidRPr="002361E4">
        <w:rPr>
          <w:rFonts w:ascii="Arial Narrow" w:hAnsi="Arial Narrow"/>
        </w:rPr>
        <w:tab/>
        <w:t>Předsíň</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proofErr w:type="gramStart"/>
      <w:r w:rsidRPr="002361E4">
        <w:rPr>
          <w:rFonts w:ascii="Arial Narrow" w:hAnsi="Arial Narrow"/>
        </w:rPr>
        <w:t>5,0  m</w:t>
      </w:r>
      <w:r w:rsidRPr="002361E4">
        <w:rPr>
          <w:rFonts w:ascii="Arial Narrow" w:hAnsi="Arial Narrow"/>
          <w:vertAlign w:val="superscript"/>
        </w:rPr>
        <w:t>2</w:t>
      </w:r>
      <w:proofErr w:type="gramEnd"/>
    </w:p>
    <w:p w:rsidR="00870475" w:rsidRPr="002361E4" w:rsidRDefault="00870475" w:rsidP="00870475">
      <w:pPr>
        <w:rPr>
          <w:rFonts w:ascii="Arial Narrow" w:hAnsi="Arial Narrow"/>
        </w:rPr>
      </w:pPr>
      <w:r w:rsidRPr="002361E4">
        <w:rPr>
          <w:rFonts w:ascii="Arial Narrow" w:hAnsi="Arial Narrow"/>
        </w:rPr>
        <w:t>4.102</w:t>
      </w:r>
      <w:r w:rsidRPr="002361E4">
        <w:rPr>
          <w:rFonts w:ascii="Arial Narrow" w:hAnsi="Arial Narrow"/>
        </w:rPr>
        <w:tab/>
        <w:t>WC</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1,2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4.103</w:t>
      </w:r>
      <w:r w:rsidRPr="002361E4">
        <w:rPr>
          <w:rFonts w:ascii="Arial Narrow" w:hAnsi="Arial Narrow"/>
        </w:rPr>
        <w:tab/>
        <w:t>Obývací pokoj + kuchyň</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18,3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4.104</w:t>
      </w:r>
      <w:r w:rsidRPr="002361E4">
        <w:rPr>
          <w:rFonts w:ascii="Arial Narrow" w:hAnsi="Arial Narrow"/>
        </w:rPr>
        <w:tab/>
        <w:t>Schodiště</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4,0 m</w:t>
      </w:r>
      <w:r w:rsidRPr="002361E4">
        <w:rPr>
          <w:rFonts w:ascii="Arial Narrow" w:hAnsi="Arial Narrow"/>
          <w:vertAlign w:val="superscript"/>
        </w:rPr>
        <w:t>2</w:t>
      </w:r>
      <w:r w:rsidRPr="002361E4">
        <w:rPr>
          <w:rFonts w:ascii="Arial Narrow" w:hAnsi="Arial Narrow"/>
        </w:rPr>
        <w:tab/>
      </w:r>
    </w:p>
    <w:p w:rsidR="00870475" w:rsidRPr="002361E4" w:rsidRDefault="00870475" w:rsidP="00870475">
      <w:pPr>
        <w:rPr>
          <w:rFonts w:ascii="Arial Narrow" w:hAnsi="Arial Narrow"/>
        </w:rPr>
      </w:pPr>
      <w:r w:rsidRPr="002361E4">
        <w:rPr>
          <w:rFonts w:ascii="Arial Narrow" w:hAnsi="Arial Narrow"/>
        </w:rPr>
        <w:t>4.105</w:t>
      </w:r>
      <w:r w:rsidRPr="002361E4">
        <w:rPr>
          <w:rFonts w:ascii="Arial Narrow" w:hAnsi="Arial Narrow"/>
        </w:rPr>
        <w:tab/>
        <w:t>Terasa</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6,0 m</w:t>
      </w:r>
      <w:r w:rsidRPr="002361E4">
        <w:rPr>
          <w:rFonts w:ascii="Arial Narrow" w:hAnsi="Arial Narrow"/>
          <w:vertAlign w:val="superscript"/>
        </w:rPr>
        <w:t>2</w:t>
      </w:r>
      <w:r w:rsidRPr="002361E4">
        <w:rPr>
          <w:rFonts w:ascii="Arial Narrow" w:hAnsi="Arial Narrow"/>
        </w:rPr>
        <w:tab/>
      </w:r>
      <w:r w:rsidRPr="002361E4">
        <w:rPr>
          <w:rFonts w:ascii="Arial Narrow" w:hAnsi="Arial Narrow"/>
        </w:rPr>
        <w:tab/>
      </w:r>
    </w:p>
    <w:p w:rsidR="00870475" w:rsidRPr="002361E4" w:rsidRDefault="00870475" w:rsidP="00870475">
      <w:pPr>
        <w:rPr>
          <w:rFonts w:ascii="Arial Narrow" w:hAnsi="Arial Narrow"/>
        </w:rPr>
      </w:pPr>
      <w:r w:rsidRPr="002361E4">
        <w:rPr>
          <w:rFonts w:ascii="Arial Narrow" w:hAnsi="Arial Narrow"/>
        </w:rPr>
        <w:t>Podlahová plocha 1.</w:t>
      </w:r>
      <w:r w:rsidR="002361E4" w:rsidRPr="002361E4">
        <w:rPr>
          <w:rFonts w:ascii="Arial Narrow" w:hAnsi="Arial Narrow"/>
        </w:rPr>
        <w:t>NP</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34,5 m</w:t>
      </w:r>
      <w:r w:rsidRPr="002361E4">
        <w:rPr>
          <w:rFonts w:ascii="Arial Narrow" w:hAnsi="Arial Narrow"/>
          <w:vertAlign w:val="superscript"/>
        </w:rPr>
        <w:t>2</w:t>
      </w:r>
    </w:p>
    <w:p w:rsidR="00870475" w:rsidRPr="002361E4" w:rsidRDefault="00870475" w:rsidP="00870475">
      <w:pPr>
        <w:rPr>
          <w:rFonts w:ascii="Arial Narrow" w:hAnsi="Arial Narrow"/>
          <w:vertAlign w:val="superscript"/>
        </w:rPr>
      </w:pPr>
    </w:p>
    <w:p w:rsidR="00870475" w:rsidRPr="002361E4" w:rsidRDefault="00870475" w:rsidP="00870475">
      <w:pPr>
        <w:rPr>
          <w:rFonts w:ascii="Arial Narrow" w:hAnsi="Arial Narrow"/>
          <w:b/>
        </w:rPr>
      </w:pPr>
      <w:r w:rsidRPr="002361E4">
        <w:rPr>
          <w:rFonts w:ascii="Arial Narrow" w:hAnsi="Arial Narrow"/>
          <w:b/>
        </w:rPr>
        <w:t>2.NP</w:t>
      </w:r>
    </w:p>
    <w:p w:rsidR="00870475" w:rsidRPr="002361E4" w:rsidRDefault="00870475" w:rsidP="00870475">
      <w:pPr>
        <w:rPr>
          <w:rFonts w:ascii="Arial Narrow" w:hAnsi="Arial Narrow"/>
        </w:rPr>
      </w:pPr>
      <w:r w:rsidRPr="002361E4">
        <w:rPr>
          <w:rFonts w:ascii="Arial Narrow" w:hAnsi="Arial Narrow"/>
        </w:rPr>
        <w:t>4.201</w:t>
      </w:r>
      <w:r w:rsidRPr="002361E4">
        <w:rPr>
          <w:rFonts w:ascii="Arial Narrow" w:hAnsi="Arial Narrow"/>
        </w:rPr>
        <w:tab/>
        <w:t>Chodba</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proofErr w:type="gramStart"/>
      <w:r w:rsidRPr="002361E4">
        <w:rPr>
          <w:rFonts w:ascii="Arial Narrow" w:hAnsi="Arial Narrow"/>
        </w:rPr>
        <w:t>1,3  m</w:t>
      </w:r>
      <w:r w:rsidRPr="002361E4">
        <w:rPr>
          <w:rFonts w:ascii="Arial Narrow" w:hAnsi="Arial Narrow"/>
          <w:vertAlign w:val="superscript"/>
        </w:rPr>
        <w:t>2</w:t>
      </w:r>
      <w:proofErr w:type="gramEnd"/>
    </w:p>
    <w:p w:rsidR="00870475" w:rsidRPr="002361E4" w:rsidRDefault="00870475" w:rsidP="00870475">
      <w:pPr>
        <w:rPr>
          <w:rFonts w:ascii="Arial Narrow" w:hAnsi="Arial Narrow"/>
        </w:rPr>
      </w:pPr>
      <w:r w:rsidRPr="002361E4">
        <w:rPr>
          <w:rFonts w:ascii="Arial Narrow" w:hAnsi="Arial Narrow"/>
        </w:rPr>
        <w:t>4.202</w:t>
      </w:r>
      <w:r w:rsidRPr="002361E4">
        <w:rPr>
          <w:rFonts w:ascii="Arial Narrow" w:hAnsi="Arial Narrow"/>
        </w:rPr>
        <w:tab/>
        <w:t>Pokoj</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13,8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4.203</w:t>
      </w:r>
      <w:r w:rsidRPr="002361E4">
        <w:rPr>
          <w:rFonts w:ascii="Arial Narrow" w:hAnsi="Arial Narrow"/>
        </w:rPr>
        <w:tab/>
        <w:t>Koupelna + WC</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3,3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4.204</w:t>
      </w:r>
      <w:r w:rsidRPr="002361E4">
        <w:rPr>
          <w:rFonts w:ascii="Arial Narrow" w:hAnsi="Arial Narrow"/>
        </w:rPr>
        <w:tab/>
        <w:t>Komora</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5,6 m</w:t>
      </w:r>
      <w:r w:rsidRPr="002361E4">
        <w:rPr>
          <w:rFonts w:ascii="Arial Narrow" w:hAnsi="Arial Narrow"/>
          <w:vertAlign w:val="superscript"/>
        </w:rPr>
        <w:t>2</w:t>
      </w:r>
      <w:r w:rsidRPr="002361E4">
        <w:rPr>
          <w:rFonts w:ascii="Arial Narrow" w:hAnsi="Arial Narrow"/>
        </w:rPr>
        <w:tab/>
      </w:r>
      <w:r w:rsidRPr="002361E4">
        <w:rPr>
          <w:rFonts w:ascii="Arial Narrow" w:hAnsi="Arial Narrow"/>
        </w:rPr>
        <w:tab/>
      </w:r>
      <w:r w:rsidRPr="002361E4">
        <w:rPr>
          <w:rFonts w:ascii="Arial Narrow" w:hAnsi="Arial Narrow"/>
        </w:rPr>
        <w:tab/>
      </w:r>
    </w:p>
    <w:p w:rsidR="00870475" w:rsidRPr="002361E4" w:rsidRDefault="00870475" w:rsidP="00870475">
      <w:pPr>
        <w:rPr>
          <w:rFonts w:ascii="Arial Narrow" w:hAnsi="Arial Narrow"/>
          <w:vertAlign w:val="superscript"/>
        </w:rPr>
      </w:pPr>
      <w:r w:rsidRPr="002361E4">
        <w:rPr>
          <w:rFonts w:ascii="Arial Narrow" w:hAnsi="Arial Narrow"/>
        </w:rPr>
        <w:t>Podlahová plocha 2.</w:t>
      </w:r>
      <w:r w:rsidR="002361E4" w:rsidRPr="002361E4">
        <w:rPr>
          <w:rFonts w:ascii="Arial Narrow" w:hAnsi="Arial Narrow"/>
        </w:rPr>
        <w:t>NP</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24,1 m</w:t>
      </w:r>
      <w:r w:rsidRPr="002361E4">
        <w:rPr>
          <w:rFonts w:ascii="Arial Narrow" w:hAnsi="Arial Narrow"/>
          <w:vertAlign w:val="superscript"/>
        </w:rPr>
        <w:t>2</w:t>
      </w:r>
    </w:p>
    <w:p w:rsidR="00870475" w:rsidRPr="002361E4" w:rsidRDefault="00870475" w:rsidP="00870475">
      <w:pPr>
        <w:rPr>
          <w:rFonts w:ascii="Arial Narrow" w:hAnsi="Arial Narrow"/>
          <w:b/>
          <w:vertAlign w:val="superscript"/>
        </w:rPr>
      </w:pPr>
      <w:r w:rsidRPr="002361E4">
        <w:rPr>
          <w:rFonts w:ascii="Arial Narrow" w:hAnsi="Arial Narrow"/>
          <w:b/>
        </w:rPr>
        <w:t>Celková plocha bytu č. 4</w:t>
      </w:r>
      <w:r w:rsidRPr="002361E4">
        <w:rPr>
          <w:rFonts w:ascii="Arial Narrow" w:hAnsi="Arial Narrow"/>
          <w:b/>
        </w:rPr>
        <w:tab/>
      </w:r>
      <w:r w:rsidRPr="002361E4">
        <w:rPr>
          <w:rFonts w:ascii="Arial Narrow" w:hAnsi="Arial Narrow"/>
          <w:b/>
        </w:rPr>
        <w:tab/>
      </w:r>
      <w:r w:rsidRPr="002361E4">
        <w:rPr>
          <w:rFonts w:ascii="Arial Narrow" w:hAnsi="Arial Narrow"/>
          <w:b/>
        </w:rPr>
        <w:tab/>
      </w:r>
      <w:r w:rsidRPr="002361E4">
        <w:rPr>
          <w:rFonts w:ascii="Arial Narrow" w:hAnsi="Arial Narrow"/>
          <w:b/>
        </w:rPr>
        <w:tab/>
      </w:r>
      <w:r w:rsidRPr="002361E4">
        <w:rPr>
          <w:rFonts w:ascii="Arial Narrow" w:hAnsi="Arial Narrow"/>
          <w:b/>
        </w:rPr>
        <w:tab/>
        <w:t>58,6 m</w:t>
      </w:r>
      <w:r w:rsidRPr="002361E4">
        <w:rPr>
          <w:rFonts w:ascii="Arial Narrow" w:hAnsi="Arial Narrow"/>
          <w:b/>
          <w:vertAlign w:val="superscript"/>
        </w:rPr>
        <w:t>2</w:t>
      </w:r>
    </w:p>
    <w:p w:rsidR="00870475" w:rsidRPr="002361E4" w:rsidRDefault="00870475" w:rsidP="00870475">
      <w:pPr>
        <w:rPr>
          <w:rFonts w:ascii="Arial Narrow" w:hAnsi="Arial Narrow"/>
          <w:vertAlign w:val="superscript"/>
        </w:rPr>
      </w:pPr>
    </w:p>
    <w:p w:rsidR="00870475" w:rsidRPr="002361E4" w:rsidRDefault="00870475" w:rsidP="00870475">
      <w:pPr>
        <w:rPr>
          <w:rFonts w:ascii="Arial Narrow" w:hAnsi="Arial Narrow"/>
          <w:b/>
        </w:rPr>
      </w:pPr>
      <w:r w:rsidRPr="002361E4">
        <w:rPr>
          <w:rFonts w:ascii="Arial Narrow" w:hAnsi="Arial Narrow"/>
          <w:b/>
        </w:rPr>
        <w:t>BYT Č. 5 – 2+KK</w:t>
      </w:r>
    </w:p>
    <w:p w:rsidR="00870475" w:rsidRPr="002361E4" w:rsidRDefault="00870475" w:rsidP="00870475">
      <w:pPr>
        <w:rPr>
          <w:rFonts w:ascii="Arial Narrow" w:hAnsi="Arial Narrow"/>
          <w:b/>
        </w:rPr>
      </w:pPr>
      <w:r w:rsidRPr="002361E4">
        <w:rPr>
          <w:rFonts w:ascii="Arial Narrow" w:hAnsi="Arial Narrow"/>
          <w:b/>
        </w:rPr>
        <w:t>1.NP</w:t>
      </w:r>
    </w:p>
    <w:p w:rsidR="00870475" w:rsidRPr="002361E4" w:rsidRDefault="00870475" w:rsidP="00870475">
      <w:pPr>
        <w:rPr>
          <w:rFonts w:ascii="Arial Narrow" w:hAnsi="Arial Narrow"/>
        </w:rPr>
      </w:pPr>
      <w:r w:rsidRPr="002361E4">
        <w:rPr>
          <w:rFonts w:ascii="Arial Narrow" w:hAnsi="Arial Narrow"/>
        </w:rPr>
        <w:t>5.101</w:t>
      </w:r>
      <w:r w:rsidRPr="002361E4">
        <w:rPr>
          <w:rFonts w:ascii="Arial Narrow" w:hAnsi="Arial Narrow"/>
        </w:rPr>
        <w:tab/>
        <w:t>Předsíň</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proofErr w:type="gramStart"/>
      <w:r w:rsidRPr="002361E4">
        <w:rPr>
          <w:rFonts w:ascii="Arial Narrow" w:hAnsi="Arial Narrow"/>
        </w:rPr>
        <w:t>5,1  m</w:t>
      </w:r>
      <w:r w:rsidRPr="002361E4">
        <w:rPr>
          <w:rFonts w:ascii="Arial Narrow" w:hAnsi="Arial Narrow"/>
          <w:vertAlign w:val="superscript"/>
        </w:rPr>
        <w:t>2</w:t>
      </w:r>
      <w:proofErr w:type="gramEnd"/>
    </w:p>
    <w:p w:rsidR="00870475" w:rsidRPr="002361E4" w:rsidRDefault="00870475" w:rsidP="00870475">
      <w:pPr>
        <w:rPr>
          <w:rFonts w:ascii="Arial Narrow" w:hAnsi="Arial Narrow"/>
        </w:rPr>
      </w:pPr>
      <w:r w:rsidRPr="002361E4">
        <w:rPr>
          <w:rFonts w:ascii="Arial Narrow" w:hAnsi="Arial Narrow"/>
        </w:rPr>
        <w:t>5.102</w:t>
      </w:r>
      <w:r w:rsidRPr="002361E4">
        <w:rPr>
          <w:rFonts w:ascii="Arial Narrow" w:hAnsi="Arial Narrow"/>
        </w:rPr>
        <w:tab/>
        <w:t>WC</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1,2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5.103</w:t>
      </w:r>
      <w:r w:rsidRPr="002361E4">
        <w:rPr>
          <w:rFonts w:ascii="Arial Narrow" w:hAnsi="Arial Narrow"/>
        </w:rPr>
        <w:tab/>
        <w:t>Obývací pokoj + kuchyň</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18,3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5.104</w:t>
      </w:r>
      <w:r w:rsidRPr="002361E4">
        <w:rPr>
          <w:rFonts w:ascii="Arial Narrow" w:hAnsi="Arial Narrow"/>
        </w:rPr>
        <w:tab/>
        <w:t>Schodiště</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4,0 m</w:t>
      </w:r>
      <w:r w:rsidRPr="002361E4">
        <w:rPr>
          <w:rFonts w:ascii="Arial Narrow" w:hAnsi="Arial Narrow"/>
          <w:vertAlign w:val="superscript"/>
        </w:rPr>
        <w:t>2</w:t>
      </w:r>
      <w:r w:rsidRPr="002361E4">
        <w:rPr>
          <w:rFonts w:ascii="Arial Narrow" w:hAnsi="Arial Narrow"/>
        </w:rPr>
        <w:tab/>
      </w:r>
    </w:p>
    <w:p w:rsidR="00870475" w:rsidRPr="002361E4" w:rsidRDefault="00870475" w:rsidP="00870475">
      <w:pPr>
        <w:rPr>
          <w:rFonts w:ascii="Arial Narrow" w:hAnsi="Arial Narrow"/>
        </w:rPr>
      </w:pPr>
      <w:r w:rsidRPr="002361E4">
        <w:rPr>
          <w:rFonts w:ascii="Arial Narrow" w:hAnsi="Arial Narrow"/>
        </w:rPr>
        <w:t>5.105</w:t>
      </w:r>
      <w:r w:rsidRPr="002361E4">
        <w:rPr>
          <w:rFonts w:ascii="Arial Narrow" w:hAnsi="Arial Narrow"/>
        </w:rPr>
        <w:tab/>
        <w:t>Terasa</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6,0 m</w:t>
      </w:r>
      <w:r w:rsidRPr="002361E4">
        <w:rPr>
          <w:rFonts w:ascii="Arial Narrow" w:hAnsi="Arial Narrow"/>
          <w:vertAlign w:val="superscript"/>
        </w:rPr>
        <w:t>2</w:t>
      </w:r>
      <w:r w:rsidRPr="002361E4">
        <w:rPr>
          <w:rFonts w:ascii="Arial Narrow" w:hAnsi="Arial Narrow"/>
        </w:rPr>
        <w:tab/>
      </w:r>
      <w:r w:rsidRPr="002361E4">
        <w:rPr>
          <w:rFonts w:ascii="Arial Narrow" w:hAnsi="Arial Narrow"/>
        </w:rPr>
        <w:tab/>
      </w:r>
    </w:p>
    <w:p w:rsidR="00870475" w:rsidRPr="002361E4" w:rsidRDefault="00870475" w:rsidP="00870475">
      <w:pPr>
        <w:rPr>
          <w:rFonts w:ascii="Arial Narrow" w:hAnsi="Arial Narrow"/>
          <w:vertAlign w:val="superscript"/>
        </w:rPr>
      </w:pPr>
      <w:r w:rsidRPr="002361E4">
        <w:rPr>
          <w:rFonts w:ascii="Arial Narrow" w:hAnsi="Arial Narrow"/>
        </w:rPr>
        <w:t>Podlahová plocha 1.</w:t>
      </w:r>
      <w:r w:rsidR="002361E4" w:rsidRPr="002361E4">
        <w:rPr>
          <w:rFonts w:ascii="Arial Narrow" w:hAnsi="Arial Narrow"/>
        </w:rPr>
        <w:t>NP</w:t>
      </w:r>
      <w:r w:rsidR="002361E4"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34,5 m</w:t>
      </w:r>
      <w:r w:rsidRPr="002361E4">
        <w:rPr>
          <w:rFonts w:ascii="Arial Narrow" w:hAnsi="Arial Narrow"/>
          <w:vertAlign w:val="superscript"/>
        </w:rPr>
        <w:t>2</w:t>
      </w:r>
    </w:p>
    <w:p w:rsidR="00870475" w:rsidRPr="002361E4" w:rsidRDefault="00870475" w:rsidP="00870475">
      <w:pPr>
        <w:rPr>
          <w:rFonts w:ascii="Arial Narrow" w:hAnsi="Arial Narrow"/>
          <w:vertAlign w:val="superscript"/>
        </w:rPr>
      </w:pPr>
    </w:p>
    <w:p w:rsidR="00870475" w:rsidRPr="002361E4" w:rsidRDefault="00870475" w:rsidP="00870475">
      <w:pPr>
        <w:rPr>
          <w:rFonts w:ascii="Arial Narrow" w:hAnsi="Arial Narrow"/>
          <w:b/>
        </w:rPr>
      </w:pPr>
      <w:r w:rsidRPr="002361E4">
        <w:rPr>
          <w:rFonts w:ascii="Arial Narrow" w:hAnsi="Arial Narrow"/>
          <w:b/>
        </w:rPr>
        <w:t>2.NP</w:t>
      </w:r>
    </w:p>
    <w:p w:rsidR="00870475" w:rsidRPr="002361E4" w:rsidRDefault="00870475" w:rsidP="00870475">
      <w:pPr>
        <w:rPr>
          <w:rFonts w:ascii="Arial Narrow" w:hAnsi="Arial Narrow"/>
        </w:rPr>
      </w:pPr>
      <w:r w:rsidRPr="002361E4">
        <w:rPr>
          <w:rFonts w:ascii="Arial Narrow" w:hAnsi="Arial Narrow"/>
        </w:rPr>
        <w:t>5.201</w:t>
      </w:r>
      <w:r w:rsidRPr="002361E4">
        <w:rPr>
          <w:rFonts w:ascii="Arial Narrow" w:hAnsi="Arial Narrow"/>
        </w:rPr>
        <w:tab/>
        <w:t>Chodba</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proofErr w:type="gramStart"/>
      <w:r w:rsidRPr="002361E4">
        <w:rPr>
          <w:rFonts w:ascii="Arial Narrow" w:hAnsi="Arial Narrow"/>
        </w:rPr>
        <w:t>1,3  m</w:t>
      </w:r>
      <w:r w:rsidRPr="002361E4">
        <w:rPr>
          <w:rFonts w:ascii="Arial Narrow" w:hAnsi="Arial Narrow"/>
          <w:vertAlign w:val="superscript"/>
        </w:rPr>
        <w:t>2</w:t>
      </w:r>
      <w:proofErr w:type="gramEnd"/>
    </w:p>
    <w:p w:rsidR="00870475" w:rsidRPr="002361E4" w:rsidRDefault="00870475" w:rsidP="00870475">
      <w:pPr>
        <w:rPr>
          <w:rFonts w:ascii="Arial Narrow" w:hAnsi="Arial Narrow"/>
        </w:rPr>
      </w:pPr>
      <w:r w:rsidRPr="002361E4">
        <w:rPr>
          <w:rFonts w:ascii="Arial Narrow" w:hAnsi="Arial Narrow"/>
        </w:rPr>
        <w:t>5.202</w:t>
      </w:r>
      <w:r w:rsidRPr="002361E4">
        <w:rPr>
          <w:rFonts w:ascii="Arial Narrow" w:hAnsi="Arial Narrow"/>
        </w:rPr>
        <w:tab/>
        <w:t>Pokoj</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13,8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5.203</w:t>
      </w:r>
      <w:r w:rsidRPr="002361E4">
        <w:rPr>
          <w:rFonts w:ascii="Arial Narrow" w:hAnsi="Arial Narrow"/>
        </w:rPr>
        <w:tab/>
        <w:t>Koupelna + WC</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3,3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5.204</w:t>
      </w:r>
      <w:r w:rsidRPr="002361E4">
        <w:rPr>
          <w:rFonts w:ascii="Arial Narrow" w:hAnsi="Arial Narrow"/>
        </w:rPr>
        <w:tab/>
        <w:t>Komora</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5,7 m</w:t>
      </w:r>
      <w:r w:rsidRPr="002361E4">
        <w:rPr>
          <w:rFonts w:ascii="Arial Narrow" w:hAnsi="Arial Narrow"/>
          <w:vertAlign w:val="superscript"/>
        </w:rPr>
        <w:t>2</w:t>
      </w:r>
      <w:r w:rsidRPr="002361E4">
        <w:rPr>
          <w:rFonts w:ascii="Arial Narrow" w:hAnsi="Arial Narrow"/>
        </w:rPr>
        <w:tab/>
      </w:r>
      <w:r w:rsidRPr="002361E4">
        <w:rPr>
          <w:rFonts w:ascii="Arial Narrow" w:hAnsi="Arial Narrow"/>
        </w:rPr>
        <w:tab/>
      </w:r>
      <w:r w:rsidRPr="002361E4">
        <w:rPr>
          <w:rFonts w:ascii="Arial Narrow" w:hAnsi="Arial Narrow"/>
        </w:rPr>
        <w:tab/>
      </w:r>
    </w:p>
    <w:p w:rsidR="00870475" w:rsidRPr="002361E4" w:rsidRDefault="00870475" w:rsidP="00870475">
      <w:pPr>
        <w:rPr>
          <w:rFonts w:ascii="Arial Narrow" w:hAnsi="Arial Narrow"/>
          <w:vertAlign w:val="superscript"/>
        </w:rPr>
      </w:pPr>
      <w:r w:rsidRPr="002361E4">
        <w:rPr>
          <w:rFonts w:ascii="Arial Narrow" w:hAnsi="Arial Narrow"/>
        </w:rPr>
        <w:t>Podlahová plocha 2.</w:t>
      </w:r>
      <w:r w:rsidR="002361E4" w:rsidRPr="002361E4">
        <w:rPr>
          <w:rFonts w:ascii="Arial Narrow" w:hAnsi="Arial Narrow"/>
        </w:rPr>
        <w:t>NP</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24,2 m</w:t>
      </w:r>
      <w:r w:rsidRPr="002361E4">
        <w:rPr>
          <w:rFonts w:ascii="Arial Narrow" w:hAnsi="Arial Narrow"/>
          <w:vertAlign w:val="superscript"/>
        </w:rPr>
        <w:t>2</w:t>
      </w:r>
    </w:p>
    <w:p w:rsidR="00870475" w:rsidRPr="002361E4" w:rsidRDefault="00870475" w:rsidP="00870475">
      <w:pPr>
        <w:rPr>
          <w:rFonts w:ascii="Arial Narrow" w:hAnsi="Arial Narrow"/>
          <w:b/>
          <w:vertAlign w:val="superscript"/>
        </w:rPr>
      </w:pPr>
      <w:r w:rsidRPr="002361E4">
        <w:rPr>
          <w:rFonts w:ascii="Arial Narrow" w:hAnsi="Arial Narrow"/>
          <w:b/>
        </w:rPr>
        <w:t>Celková plocha bytu č. 5</w:t>
      </w:r>
      <w:r w:rsidRPr="002361E4">
        <w:rPr>
          <w:rFonts w:ascii="Arial Narrow" w:hAnsi="Arial Narrow"/>
          <w:b/>
        </w:rPr>
        <w:tab/>
      </w:r>
      <w:r w:rsidRPr="002361E4">
        <w:rPr>
          <w:rFonts w:ascii="Arial Narrow" w:hAnsi="Arial Narrow"/>
          <w:b/>
        </w:rPr>
        <w:tab/>
      </w:r>
      <w:r w:rsidRPr="002361E4">
        <w:rPr>
          <w:rFonts w:ascii="Arial Narrow" w:hAnsi="Arial Narrow"/>
          <w:b/>
        </w:rPr>
        <w:tab/>
      </w:r>
      <w:r w:rsidRPr="002361E4">
        <w:rPr>
          <w:rFonts w:ascii="Arial Narrow" w:hAnsi="Arial Narrow"/>
          <w:b/>
        </w:rPr>
        <w:tab/>
      </w:r>
      <w:r w:rsidRPr="002361E4">
        <w:rPr>
          <w:rFonts w:ascii="Arial Narrow" w:hAnsi="Arial Narrow"/>
          <w:b/>
        </w:rPr>
        <w:tab/>
        <w:t>58,7 m</w:t>
      </w:r>
      <w:r w:rsidRPr="002361E4">
        <w:rPr>
          <w:rFonts w:ascii="Arial Narrow" w:hAnsi="Arial Narrow"/>
          <w:b/>
          <w:vertAlign w:val="superscript"/>
        </w:rPr>
        <w:t>2</w:t>
      </w:r>
    </w:p>
    <w:p w:rsidR="00870475" w:rsidRPr="002361E4" w:rsidRDefault="00870475" w:rsidP="00870475">
      <w:pPr>
        <w:rPr>
          <w:rFonts w:ascii="Arial Narrow" w:hAnsi="Arial Narrow"/>
          <w:vertAlign w:val="superscript"/>
        </w:rPr>
      </w:pPr>
    </w:p>
    <w:p w:rsidR="00870475" w:rsidRPr="002361E4" w:rsidRDefault="00870475" w:rsidP="00870475">
      <w:pPr>
        <w:rPr>
          <w:rFonts w:ascii="Arial Narrow" w:hAnsi="Arial Narrow"/>
          <w:b/>
        </w:rPr>
      </w:pPr>
      <w:r w:rsidRPr="002361E4">
        <w:rPr>
          <w:rFonts w:ascii="Arial Narrow" w:hAnsi="Arial Narrow"/>
          <w:b/>
        </w:rPr>
        <w:t>BYT Č. 6 – 4+KK</w:t>
      </w:r>
    </w:p>
    <w:p w:rsidR="00870475" w:rsidRPr="002361E4" w:rsidRDefault="00870475" w:rsidP="00870475">
      <w:pPr>
        <w:rPr>
          <w:rFonts w:ascii="Arial Narrow" w:hAnsi="Arial Narrow"/>
          <w:b/>
        </w:rPr>
      </w:pPr>
      <w:r w:rsidRPr="002361E4">
        <w:rPr>
          <w:rFonts w:ascii="Arial Narrow" w:hAnsi="Arial Narrow"/>
          <w:b/>
        </w:rPr>
        <w:t>1.NP</w:t>
      </w:r>
    </w:p>
    <w:p w:rsidR="00870475" w:rsidRPr="002361E4" w:rsidRDefault="00870475" w:rsidP="00870475">
      <w:pPr>
        <w:rPr>
          <w:rFonts w:ascii="Arial Narrow" w:hAnsi="Arial Narrow"/>
        </w:rPr>
      </w:pPr>
      <w:r w:rsidRPr="002361E4">
        <w:rPr>
          <w:rFonts w:ascii="Arial Narrow" w:hAnsi="Arial Narrow"/>
        </w:rPr>
        <w:t>6.101</w:t>
      </w:r>
      <w:r w:rsidRPr="002361E4">
        <w:rPr>
          <w:rFonts w:ascii="Arial Narrow" w:hAnsi="Arial Narrow"/>
        </w:rPr>
        <w:tab/>
        <w:t>Předsíň</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proofErr w:type="gramStart"/>
      <w:r w:rsidRPr="002361E4">
        <w:rPr>
          <w:rFonts w:ascii="Arial Narrow" w:hAnsi="Arial Narrow"/>
        </w:rPr>
        <w:t>4,9  m</w:t>
      </w:r>
      <w:r w:rsidRPr="002361E4">
        <w:rPr>
          <w:rFonts w:ascii="Arial Narrow" w:hAnsi="Arial Narrow"/>
          <w:vertAlign w:val="superscript"/>
        </w:rPr>
        <w:t>2</w:t>
      </w:r>
      <w:proofErr w:type="gramEnd"/>
    </w:p>
    <w:p w:rsidR="00870475" w:rsidRPr="002361E4" w:rsidRDefault="00870475" w:rsidP="00870475">
      <w:pPr>
        <w:rPr>
          <w:rFonts w:ascii="Arial Narrow" w:hAnsi="Arial Narrow"/>
        </w:rPr>
      </w:pPr>
      <w:r w:rsidRPr="002361E4">
        <w:rPr>
          <w:rFonts w:ascii="Arial Narrow" w:hAnsi="Arial Narrow"/>
        </w:rPr>
        <w:t>6.102</w:t>
      </w:r>
      <w:r w:rsidRPr="002361E4">
        <w:rPr>
          <w:rFonts w:ascii="Arial Narrow" w:hAnsi="Arial Narrow"/>
        </w:rPr>
        <w:tab/>
        <w:t>WC</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1,4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6.103</w:t>
      </w:r>
      <w:r w:rsidRPr="002361E4">
        <w:rPr>
          <w:rFonts w:ascii="Arial Narrow" w:hAnsi="Arial Narrow"/>
        </w:rPr>
        <w:tab/>
        <w:t>Obývací pokoj + kuchyň</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18,1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6.104</w:t>
      </w:r>
      <w:r w:rsidRPr="002361E4">
        <w:rPr>
          <w:rFonts w:ascii="Arial Narrow" w:hAnsi="Arial Narrow"/>
        </w:rPr>
        <w:tab/>
        <w:t>Schodiště</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4,2 m</w:t>
      </w:r>
      <w:r w:rsidRPr="002361E4">
        <w:rPr>
          <w:rFonts w:ascii="Arial Narrow" w:hAnsi="Arial Narrow"/>
          <w:vertAlign w:val="superscript"/>
        </w:rPr>
        <w:t>2</w:t>
      </w:r>
      <w:r w:rsidRPr="002361E4">
        <w:rPr>
          <w:rFonts w:ascii="Arial Narrow" w:hAnsi="Arial Narrow"/>
        </w:rPr>
        <w:tab/>
      </w:r>
    </w:p>
    <w:p w:rsidR="00870475" w:rsidRPr="002361E4" w:rsidRDefault="00870475" w:rsidP="00870475">
      <w:pPr>
        <w:rPr>
          <w:rFonts w:ascii="Arial Narrow" w:hAnsi="Arial Narrow"/>
        </w:rPr>
      </w:pPr>
      <w:r w:rsidRPr="002361E4">
        <w:rPr>
          <w:rFonts w:ascii="Arial Narrow" w:hAnsi="Arial Narrow"/>
        </w:rPr>
        <w:t>6.105</w:t>
      </w:r>
      <w:r w:rsidRPr="002361E4">
        <w:rPr>
          <w:rFonts w:ascii="Arial Narrow" w:hAnsi="Arial Narrow"/>
        </w:rPr>
        <w:tab/>
        <w:t>Terasa</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6,0 m</w:t>
      </w:r>
      <w:r w:rsidRPr="002361E4">
        <w:rPr>
          <w:rFonts w:ascii="Arial Narrow" w:hAnsi="Arial Narrow"/>
          <w:vertAlign w:val="superscript"/>
        </w:rPr>
        <w:t>2</w:t>
      </w:r>
      <w:r w:rsidRPr="002361E4">
        <w:rPr>
          <w:rFonts w:ascii="Arial Narrow" w:hAnsi="Arial Narrow"/>
        </w:rPr>
        <w:tab/>
      </w:r>
      <w:r w:rsidRPr="002361E4">
        <w:rPr>
          <w:rFonts w:ascii="Arial Narrow" w:hAnsi="Arial Narrow"/>
        </w:rPr>
        <w:tab/>
      </w:r>
    </w:p>
    <w:p w:rsidR="00870475" w:rsidRPr="002361E4" w:rsidRDefault="00870475" w:rsidP="00870475">
      <w:pPr>
        <w:rPr>
          <w:rFonts w:ascii="Arial Narrow" w:hAnsi="Arial Narrow"/>
          <w:vertAlign w:val="superscript"/>
        </w:rPr>
      </w:pPr>
      <w:r w:rsidRPr="002361E4">
        <w:rPr>
          <w:rFonts w:ascii="Arial Narrow" w:hAnsi="Arial Narrow"/>
        </w:rPr>
        <w:t>Podlahová plocha 1.</w:t>
      </w:r>
      <w:r w:rsidR="002361E4" w:rsidRPr="002361E4">
        <w:rPr>
          <w:rFonts w:ascii="Arial Narrow" w:hAnsi="Arial Narrow"/>
        </w:rPr>
        <w:t>NP</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34,6 m</w:t>
      </w:r>
      <w:r w:rsidRPr="002361E4">
        <w:rPr>
          <w:rFonts w:ascii="Arial Narrow" w:hAnsi="Arial Narrow"/>
          <w:vertAlign w:val="superscript"/>
        </w:rPr>
        <w:t>2</w:t>
      </w:r>
    </w:p>
    <w:p w:rsidR="00870475" w:rsidRPr="002361E4" w:rsidRDefault="00870475" w:rsidP="00870475">
      <w:pPr>
        <w:rPr>
          <w:rFonts w:ascii="Arial Narrow" w:hAnsi="Arial Narrow"/>
          <w:vertAlign w:val="superscript"/>
        </w:rPr>
      </w:pPr>
    </w:p>
    <w:p w:rsidR="00870475" w:rsidRPr="002361E4" w:rsidRDefault="00870475" w:rsidP="00870475">
      <w:pPr>
        <w:rPr>
          <w:rFonts w:ascii="Arial Narrow" w:hAnsi="Arial Narrow"/>
          <w:b/>
        </w:rPr>
      </w:pPr>
      <w:r w:rsidRPr="002361E4">
        <w:rPr>
          <w:rFonts w:ascii="Arial Narrow" w:hAnsi="Arial Narrow"/>
          <w:b/>
        </w:rPr>
        <w:t>2.NP</w:t>
      </w:r>
    </w:p>
    <w:p w:rsidR="00870475" w:rsidRPr="002361E4" w:rsidRDefault="00870475" w:rsidP="00870475">
      <w:pPr>
        <w:rPr>
          <w:rFonts w:ascii="Arial Narrow" w:hAnsi="Arial Narrow"/>
        </w:rPr>
      </w:pPr>
      <w:r w:rsidRPr="002361E4">
        <w:rPr>
          <w:rFonts w:ascii="Arial Narrow" w:hAnsi="Arial Narrow"/>
        </w:rPr>
        <w:t>6.201</w:t>
      </w:r>
      <w:r w:rsidRPr="002361E4">
        <w:rPr>
          <w:rFonts w:ascii="Arial Narrow" w:hAnsi="Arial Narrow"/>
        </w:rPr>
        <w:tab/>
        <w:t>Chodba</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proofErr w:type="gramStart"/>
      <w:r w:rsidRPr="002361E4">
        <w:rPr>
          <w:rFonts w:ascii="Arial Narrow" w:hAnsi="Arial Narrow"/>
        </w:rPr>
        <w:t>6,7  m</w:t>
      </w:r>
      <w:r w:rsidRPr="002361E4">
        <w:rPr>
          <w:rFonts w:ascii="Arial Narrow" w:hAnsi="Arial Narrow"/>
          <w:vertAlign w:val="superscript"/>
        </w:rPr>
        <w:t>2</w:t>
      </w:r>
      <w:proofErr w:type="gramEnd"/>
    </w:p>
    <w:p w:rsidR="00870475" w:rsidRPr="002361E4" w:rsidRDefault="00870475" w:rsidP="00870475">
      <w:pPr>
        <w:rPr>
          <w:rFonts w:ascii="Arial Narrow" w:hAnsi="Arial Narrow"/>
        </w:rPr>
      </w:pPr>
      <w:r w:rsidRPr="002361E4">
        <w:rPr>
          <w:rFonts w:ascii="Arial Narrow" w:hAnsi="Arial Narrow"/>
        </w:rPr>
        <w:t>6.202</w:t>
      </w:r>
      <w:r w:rsidRPr="002361E4">
        <w:rPr>
          <w:rFonts w:ascii="Arial Narrow" w:hAnsi="Arial Narrow"/>
        </w:rPr>
        <w:tab/>
        <w:t>Pokoj</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10,8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6.203</w:t>
      </w:r>
      <w:r w:rsidRPr="002361E4">
        <w:rPr>
          <w:rFonts w:ascii="Arial Narrow" w:hAnsi="Arial Narrow"/>
        </w:rPr>
        <w:tab/>
        <w:t>Pokoj</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13,1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6.204</w:t>
      </w:r>
      <w:r w:rsidRPr="002361E4">
        <w:rPr>
          <w:rFonts w:ascii="Arial Narrow" w:hAnsi="Arial Narrow"/>
        </w:rPr>
        <w:tab/>
        <w:t>Pokoj</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15,1 m</w:t>
      </w:r>
      <w:r w:rsidRPr="002361E4">
        <w:rPr>
          <w:rFonts w:ascii="Arial Narrow" w:hAnsi="Arial Narrow"/>
          <w:vertAlign w:val="superscript"/>
        </w:rPr>
        <w:t>2</w:t>
      </w:r>
      <w:r w:rsidRPr="002361E4">
        <w:rPr>
          <w:rFonts w:ascii="Arial Narrow" w:hAnsi="Arial Narrow"/>
        </w:rPr>
        <w:tab/>
      </w:r>
    </w:p>
    <w:p w:rsidR="00870475" w:rsidRPr="002361E4" w:rsidRDefault="00870475" w:rsidP="00870475">
      <w:pPr>
        <w:rPr>
          <w:rFonts w:ascii="Arial Narrow" w:hAnsi="Arial Narrow"/>
        </w:rPr>
      </w:pPr>
      <w:r w:rsidRPr="002361E4">
        <w:rPr>
          <w:rFonts w:ascii="Arial Narrow" w:hAnsi="Arial Narrow"/>
        </w:rPr>
        <w:t>6.205</w:t>
      </w:r>
      <w:r w:rsidRPr="002361E4">
        <w:rPr>
          <w:rFonts w:ascii="Arial Narrow" w:hAnsi="Arial Narrow"/>
        </w:rPr>
        <w:tab/>
        <w:t>Koupelna + WC</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10,3 m</w:t>
      </w:r>
      <w:r w:rsidRPr="002361E4">
        <w:rPr>
          <w:rFonts w:ascii="Arial Narrow" w:hAnsi="Arial Narrow"/>
          <w:vertAlign w:val="superscript"/>
        </w:rPr>
        <w:t>2</w:t>
      </w:r>
      <w:r w:rsidRPr="002361E4">
        <w:rPr>
          <w:rFonts w:ascii="Arial Narrow" w:hAnsi="Arial Narrow"/>
        </w:rPr>
        <w:tab/>
      </w:r>
      <w:r w:rsidRPr="002361E4">
        <w:rPr>
          <w:rFonts w:ascii="Arial Narrow" w:hAnsi="Arial Narrow"/>
        </w:rPr>
        <w:tab/>
      </w:r>
    </w:p>
    <w:p w:rsidR="00870475" w:rsidRPr="002361E4" w:rsidRDefault="00870475" w:rsidP="00870475">
      <w:pPr>
        <w:rPr>
          <w:rFonts w:ascii="Arial Narrow" w:hAnsi="Arial Narrow"/>
          <w:vertAlign w:val="superscript"/>
        </w:rPr>
      </w:pPr>
      <w:r w:rsidRPr="002361E4">
        <w:rPr>
          <w:rFonts w:ascii="Arial Narrow" w:hAnsi="Arial Narrow"/>
        </w:rPr>
        <w:t>Podlahová plocha 2.</w:t>
      </w:r>
      <w:r w:rsidR="002361E4" w:rsidRPr="002361E4">
        <w:rPr>
          <w:rFonts w:ascii="Arial Narrow" w:hAnsi="Arial Narrow"/>
        </w:rPr>
        <w:t>NP</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56,0 m</w:t>
      </w:r>
      <w:r w:rsidRPr="002361E4">
        <w:rPr>
          <w:rFonts w:ascii="Arial Narrow" w:hAnsi="Arial Narrow"/>
          <w:vertAlign w:val="superscript"/>
        </w:rPr>
        <w:t>2</w:t>
      </w:r>
    </w:p>
    <w:p w:rsidR="00870475" w:rsidRPr="002361E4" w:rsidRDefault="00870475" w:rsidP="00870475">
      <w:pPr>
        <w:rPr>
          <w:rFonts w:ascii="Arial Narrow" w:hAnsi="Arial Narrow"/>
          <w:vertAlign w:val="superscript"/>
        </w:rPr>
      </w:pPr>
      <w:r w:rsidRPr="002361E4">
        <w:rPr>
          <w:rFonts w:ascii="Arial Narrow" w:hAnsi="Arial Narrow"/>
          <w:b/>
        </w:rPr>
        <w:t>Celková plocha bytu č. 6</w:t>
      </w:r>
      <w:r w:rsidRPr="002361E4">
        <w:rPr>
          <w:rFonts w:ascii="Arial Narrow" w:hAnsi="Arial Narrow"/>
          <w:b/>
        </w:rPr>
        <w:tab/>
      </w:r>
      <w:r w:rsidRPr="002361E4">
        <w:rPr>
          <w:rFonts w:ascii="Arial Narrow" w:hAnsi="Arial Narrow"/>
          <w:b/>
        </w:rPr>
        <w:tab/>
      </w:r>
      <w:r w:rsidRPr="002361E4">
        <w:rPr>
          <w:rFonts w:ascii="Arial Narrow" w:hAnsi="Arial Narrow"/>
          <w:b/>
        </w:rPr>
        <w:tab/>
      </w:r>
      <w:r w:rsidRPr="002361E4">
        <w:rPr>
          <w:rFonts w:ascii="Arial Narrow" w:hAnsi="Arial Narrow"/>
          <w:b/>
        </w:rPr>
        <w:tab/>
      </w:r>
      <w:r w:rsidRPr="002361E4">
        <w:rPr>
          <w:rFonts w:ascii="Arial Narrow" w:hAnsi="Arial Narrow"/>
          <w:b/>
        </w:rPr>
        <w:tab/>
        <w:t>90,6 m</w:t>
      </w:r>
      <w:r w:rsidRPr="002361E4">
        <w:rPr>
          <w:rFonts w:ascii="Arial Narrow" w:hAnsi="Arial Narrow"/>
          <w:b/>
          <w:vertAlign w:val="superscript"/>
        </w:rPr>
        <w:t>2</w:t>
      </w:r>
    </w:p>
    <w:p w:rsidR="00870475" w:rsidRDefault="00870475" w:rsidP="00870475">
      <w:pPr>
        <w:rPr>
          <w:rFonts w:ascii="Arial Narrow" w:hAnsi="Arial Narrow"/>
          <w:vertAlign w:val="superscript"/>
        </w:rPr>
      </w:pPr>
    </w:p>
    <w:p w:rsidR="00B07352" w:rsidRPr="002361E4" w:rsidRDefault="00B07352" w:rsidP="00870475">
      <w:pPr>
        <w:rPr>
          <w:rFonts w:ascii="Arial Narrow" w:hAnsi="Arial Narrow"/>
          <w:vertAlign w:val="superscript"/>
        </w:rPr>
      </w:pPr>
    </w:p>
    <w:p w:rsidR="002361E4" w:rsidRPr="002361E4" w:rsidRDefault="002361E4" w:rsidP="00870475">
      <w:pPr>
        <w:rPr>
          <w:rFonts w:ascii="Arial Narrow" w:hAnsi="Arial Narrow"/>
          <w:vertAlign w:val="superscript"/>
        </w:rPr>
      </w:pPr>
    </w:p>
    <w:p w:rsidR="002361E4" w:rsidRPr="002361E4" w:rsidRDefault="002361E4" w:rsidP="00870475">
      <w:pPr>
        <w:rPr>
          <w:rFonts w:ascii="Arial Narrow" w:hAnsi="Arial Narrow"/>
          <w:vertAlign w:val="superscript"/>
        </w:rPr>
      </w:pPr>
    </w:p>
    <w:p w:rsidR="00870475" w:rsidRPr="002361E4" w:rsidRDefault="00870475" w:rsidP="00870475">
      <w:pPr>
        <w:rPr>
          <w:rFonts w:ascii="Arial Narrow" w:hAnsi="Arial Narrow"/>
          <w:b/>
        </w:rPr>
      </w:pPr>
      <w:r w:rsidRPr="002361E4">
        <w:rPr>
          <w:rFonts w:ascii="Arial Narrow" w:hAnsi="Arial Narrow"/>
          <w:b/>
        </w:rPr>
        <w:lastRenderedPageBreak/>
        <w:t>BYT Č. 7 – 1+KK</w:t>
      </w:r>
    </w:p>
    <w:p w:rsidR="00870475" w:rsidRPr="002361E4" w:rsidRDefault="00870475" w:rsidP="00870475">
      <w:pPr>
        <w:rPr>
          <w:rFonts w:ascii="Arial Narrow" w:hAnsi="Arial Narrow"/>
          <w:b/>
        </w:rPr>
      </w:pPr>
      <w:r w:rsidRPr="002361E4">
        <w:rPr>
          <w:rFonts w:ascii="Arial Narrow" w:hAnsi="Arial Narrow"/>
          <w:b/>
        </w:rPr>
        <w:t>1.NP</w:t>
      </w:r>
    </w:p>
    <w:p w:rsidR="00870475" w:rsidRPr="002361E4" w:rsidRDefault="00870475" w:rsidP="00870475">
      <w:pPr>
        <w:rPr>
          <w:rFonts w:ascii="Arial Narrow" w:hAnsi="Arial Narrow"/>
        </w:rPr>
      </w:pPr>
      <w:r w:rsidRPr="002361E4">
        <w:rPr>
          <w:rFonts w:ascii="Arial Narrow" w:hAnsi="Arial Narrow"/>
        </w:rPr>
        <w:t>7.101</w:t>
      </w:r>
      <w:r w:rsidRPr="002361E4">
        <w:rPr>
          <w:rFonts w:ascii="Arial Narrow" w:hAnsi="Arial Narrow"/>
        </w:rPr>
        <w:tab/>
        <w:t>Předsíň</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proofErr w:type="gramStart"/>
      <w:r w:rsidRPr="002361E4">
        <w:rPr>
          <w:rFonts w:ascii="Arial Narrow" w:hAnsi="Arial Narrow"/>
        </w:rPr>
        <w:t>7,7  m</w:t>
      </w:r>
      <w:r w:rsidRPr="002361E4">
        <w:rPr>
          <w:rFonts w:ascii="Arial Narrow" w:hAnsi="Arial Narrow"/>
          <w:vertAlign w:val="superscript"/>
        </w:rPr>
        <w:t>2</w:t>
      </w:r>
      <w:proofErr w:type="gramEnd"/>
    </w:p>
    <w:p w:rsidR="00870475" w:rsidRPr="002361E4" w:rsidRDefault="00870475" w:rsidP="00870475">
      <w:pPr>
        <w:rPr>
          <w:rFonts w:ascii="Arial Narrow" w:hAnsi="Arial Narrow"/>
        </w:rPr>
      </w:pPr>
      <w:r w:rsidRPr="002361E4">
        <w:rPr>
          <w:rFonts w:ascii="Arial Narrow" w:hAnsi="Arial Narrow"/>
        </w:rPr>
        <w:t>7.102</w:t>
      </w:r>
      <w:r w:rsidRPr="002361E4">
        <w:rPr>
          <w:rFonts w:ascii="Arial Narrow" w:hAnsi="Arial Narrow"/>
        </w:rPr>
        <w:tab/>
        <w:t>Obývací pokoj + kuchyň</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16,4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7.103</w:t>
      </w:r>
      <w:r w:rsidRPr="002361E4">
        <w:rPr>
          <w:rFonts w:ascii="Arial Narrow" w:hAnsi="Arial Narrow"/>
        </w:rPr>
        <w:tab/>
        <w:t>Koupelna + WC</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3,7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7.104</w:t>
      </w:r>
      <w:r w:rsidRPr="002361E4">
        <w:rPr>
          <w:rFonts w:ascii="Arial Narrow" w:hAnsi="Arial Narrow"/>
        </w:rPr>
        <w:tab/>
        <w:t>Terasa</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6,0 m</w:t>
      </w:r>
      <w:r w:rsidRPr="002361E4">
        <w:rPr>
          <w:rFonts w:ascii="Arial Narrow" w:hAnsi="Arial Narrow"/>
          <w:vertAlign w:val="superscript"/>
        </w:rPr>
        <w:t>2</w:t>
      </w:r>
      <w:r w:rsidRPr="002361E4">
        <w:rPr>
          <w:rFonts w:ascii="Arial Narrow" w:hAnsi="Arial Narrow"/>
        </w:rPr>
        <w:tab/>
      </w:r>
      <w:r w:rsidRPr="002361E4">
        <w:rPr>
          <w:rFonts w:ascii="Arial Narrow" w:hAnsi="Arial Narrow"/>
        </w:rPr>
        <w:tab/>
      </w:r>
    </w:p>
    <w:p w:rsidR="00870475" w:rsidRPr="002361E4" w:rsidRDefault="00870475" w:rsidP="00870475">
      <w:pPr>
        <w:rPr>
          <w:rFonts w:ascii="Arial Narrow" w:hAnsi="Arial Narrow"/>
          <w:b/>
          <w:vertAlign w:val="superscript"/>
        </w:rPr>
      </w:pPr>
      <w:r w:rsidRPr="002361E4">
        <w:rPr>
          <w:rFonts w:ascii="Arial Narrow" w:hAnsi="Arial Narrow"/>
          <w:b/>
        </w:rPr>
        <w:t>Celková plocha bytu č. 7</w:t>
      </w:r>
      <w:r w:rsidRPr="002361E4">
        <w:rPr>
          <w:rFonts w:ascii="Arial Narrow" w:hAnsi="Arial Narrow"/>
          <w:b/>
        </w:rPr>
        <w:tab/>
      </w:r>
      <w:r w:rsidRPr="002361E4">
        <w:rPr>
          <w:rFonts w:ascii="Arial Narrow" w:hAnsi="Arial Narrow"/>
          <w:b/>
        </w:rPr>
        <w:tab/>
      </w:r>
      <w:r w:rsidRPr="002361E4">
        <w:rPr>
          <w:rFonts w:ascii="Arial Narrow" w:hAnsi="Arial Narrow"/>
          <w:b/>
        </w:rPr>
        <w:tab/>
      </w:r>
      <w:r w:rsidRPr="002361E4">
        <w:rPr>
          <w:rFonts w:ascii="Arial Narrow" w:hAnsi="Arial Narrow"/>
          <w:b/>
        </w:rPr>
        <w:tab/>
      </w:r>
      <w:r w:rsidRPr="002361E4">
        <w:rPr>
          <w:rFonts w:ascii="Arial Narrow" w:hAnsi="Arial Narrow"/>
          <w:b/>
        </w:rPr>
        <w:tab/>
        <w:t>36,4 m</w:t>
      </w:r>
      <w:r w:rsidRPr="002361E4">
        <w:rPr>
          <w:rFonts w:ascii="Arial Narrow" w:hAnsi="Arial Narrow"/>
          <w:b/>
          <w:vertAlign w:val="superscript"/>
        </w:rPr>
        <w:t>2</w:t>
      </w:r>
    </w:p>
    <w:p w:rsidR="00870475" w:rsidRPr="002361E4" w:rsidRDefault="00870475" w:rsidP="00870475">
      <w:pPr>
        <w:rPr>
          <w:rFonts w:ascii="Arial Narrow" w:hAnsi="Arial Narrow"/>
          <w:vertAlign w:val="superscript"/>
        </w:rPr>
      </w:pPr>
    </w:p>
    <w:p w:rsidR="00870475" w:rsidRPr="002361E4" w:rsidRDefault="00870475" w:rsidP="00870475">
      <w:pPr>
        <w:rPr>
          <w:rFonts w:ascii="Arial Narrow" w:hAnsi="Arial Narrow"/>
        </w:rPr>
      </w:pPr>
      <w:r w:rsidRPr="002361E4">
        <w:rPr>
          <w:rFonts w:ascii="Arial Narrow" w:hAnsi="Arial Narrow"/>
          <w:b/>
        </w:rPr>
        <w:t>SO02</w:t>
      </w:r>
      <w:r w:rsidRPr="002361E4">
        <w:rPr>
          <w:rFonts w:ascii="Arial Narrow" w:hAnsi="Arial Narrow"/>
        </w:rPr>
        <w:t xml:space="preserve"> – Zpevněné plochy</w:t>
      </w:r>
    </w:p>
    <w:p w:rsidR="00870475" w:rsidRPr="002361E4" w:rsidRDefault="00870475" w:rsidP="00870475">
      <w:pPr>
        <w:rPr>
          <w:rFonts w:ascii="Arial Narrow" w:hAnsi="Arial Narrow"/>
        </w:rPr>
      </w:pPr>
    </w:p>
    <w:p w:rsidR="00870475" w:rsidRPr="002361E4" w:rsidRDefault="00870475" w:rsidP="00870475">
      <w:pPr>
        <w:rPr>
          <w:rFonts w:ascii="Arial Narrow" w:hAnsi="Arial Narrow"/>
        </w:rPr>
      </w:pPr>
      <w:r w:rsidRPr="002361E4">
        <w:rPr>
          <w:rFonts w:ascii="Arial Narrow" w:hAnsi="Arial Narrow"/>
        </w:rPr>
        <w:t>ZP1 – Chodník nepojížděný</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90 m</w:t>
      </w:r>
      <w:r w:rsidRPr="002361E4">
        <w:rPr>
          <w:rFonts w:ascii="Arial Narrow" w:hAnsi="Arial Narrow"/>
          <w:vertAlign w:val="superscript"/>
        </w:rPr>
        <w:t>2</w:t>
      </w:r>
      <w:r w:rsidRPr="002361E4">
        <w:rPr>
          <w:rFonts w:ascii="Arial Narrow" w:hAnsi="Arial Narrow"/>
        </w:rPr>
        <w:tab/>
      </w:r>
    </w:p>
    <w:p w:rsidR="00870475" w:rsidRPr="002361E4" w:rsidRDefault="00870475" w:rsidP="00870475">
      <w:pPr>
        <w:rPr>
          <w:rFonts w:ascii="Arial Narrow" w:hAnsi="Arial Narrow"/>
        </w:rPr>
      </w:pPr>
      <w:r w:rsidRPr="002361E4">
        <w:rPr>
          <w:rFonts w:ascii="Arial Narrow" w:hAnsi="Arial Narrow"/>
        </w:rPr>
        <w:t>ZP2 – Chodník pojížděný</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245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ZP3 – Závětří objektu SO01</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14,5 m</w:t>
      </w:r>
      <w:r w:rsidRPr="002361E4">
        <w:rPr>
          <w:rFonts w:ascii="Arial Narrow" w:hAnsi="Arial Narrow"/>
          <w:vertAlign w:val="superscript"/>
        </w:rPr>
        <w:t>2</w:t>
      </w:r>
    </w:p>
    <w:p w:rsidR="00870475" w:rsidRPr="002361E4" w:rsidRDefault="00870475" w:rsidP="00870475">
      <w:pPr>
        <w:rPr>
          <w:rFonts w:ascii="Arial Narrow" w:hAnsi="Arial Narrow"/>
        </w:rPr>
      </w:pPr>
      <w:r w:rsidRPr="002361E4">
        <w:rPr>
          <w:rFonts w:ascii="Arial Narrow" w:hAnsi="Arial Narrow"/>
        </w:rPr>
        <w:t>ZP4 – Okapový chodník – praný kačírek</w:t>
      </w:r>
      <w:r w:rsidRPr="002361E4">
        <w:rPr>
          <w:rFonts w:ascii="Arial Narrow" w:hAnsi="Arial Narrow"/>
        </w:rPr>
        <w:tab/>
      </w:r>
      <w:r w:rsidRPr="002361E4">
        <w:rPr>
          <w:rFonts w:ascii="Arial Narrow" w:hAnsi="Arial Narrow"/>
        </w:rPr>
        <w:tab/>
      </w:r>
      <w:r w:rsidRPr="002361E4">
        <w:rPr>
          <w:rFonts w:ascii="Arial Narrow" w:hAnsi="Arial Narrow"/>
        </w:rPr>
        <w:tab/>
        <w:t>7,42 m</w:t>
      </w:r>
      <w:r w:rsidRPr="002361E4">
        <w:rPr>
          <w:rFonts w:ascii="Arial Narrow" w:hAnsi="Arial Narrow"/>
          <w:vertAlign w:val="superscript"/>
        </w:rPr>
        <w:t>2</w:t>
      </w:r>
    </w:p>
    <w:p w:rsidR="00870475" w:rsidRPr="002361E4" w:rsidRDefault="00870475" w:rsidP="00870475">
      <w:pPr>
        <w:rPr>
          <w:rFonts w:ascii="Arial Narrow" w:hAnsi="Arial Narrow"/>
          <w:b/>
          <w:vertAlign w:val="superscript"/>
        </w:rPr>
      </w:pPr>
      <w:r w:rsidRPr="002361E4">
        <w:rPr>
          <w:rFonts w:ascii="Arial Narrow" w:hAnsi="Arial Narrow"/>
        </w:rPr>
        <w:t xml:space="preserve">Plocha celkem </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b/>
        </w:rPr>
        <w:t>399 m</w:t>
      </w:r>
      <w:r w:rsidRPr="002361E4">
        <w:rPr>
          <w:rFonts w:ascii="Arial Narrow" w:hAnsi="Arial Narrow"/>
          <w:b/>
          <w:vertAlign w:val="superscript"/>
        </w:rPr>
        <w:t>2</w:t>
      </w:r>
    </w:p>
    <w:p w:rsidR="00870475" w:rsidRPr="002361E4" w:rsidRDefault="00870475" w:rsidP="00870475">
      <w:pPr>
        <w:rPr>
          <w:rFonts w:ascii="Arial Narrow" w:hAnsi="Arial Narrow"/>
          <w:vertAlign w:val="superscript"/>
        </w:rPr>
      </w:pPr>
    </w:p>
    <w:p w:rsidR="00870475" w:rsidRPr="002361E4" w:rsidRDefault="00870475" w:rsidP="00870475">
      <w:pPr>
        <w:rPr>
          <w:rFonts w:ascii="Arial Narrow" w:hAnsi="Arial Narrow"/>
        </w:rPr>
      </w:pPr>
      <w:r w:rsidRPr="002361E4">
        <w:rPr>
          <w:rFonts w:ascii="Arial Narrow" w:hAnsi="Arial Narrow"/>
        </w:rPr>
        <w:t>ZO – Zahradní obrubník</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120 m</w:t>
      </w:r>
    </w:p>
    <w:p w:rsidR="00870475" w:rsidRPr="002361E4" w:rsidRDefault="00870475" w:rsidP="00870475">
      <w:pPr>
        <w:rPr>
          <w:rFonts w:ascii="Arial Narrow" w:hAnsi="Arial Narrow"/>
        </w:rPr>
      </w:pPr>
      <w:r w:rsidRPr="002361E4">
        <w:rPr>
          <w:rFonts w:ascii="Arial Narrow" w:hAnsi="Arial Narrow"/>
        </w:rPr>
        <w:t>SO1 – Silniční obrubník</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50 m</w:t>
      </w:r>
    </w:p>
    <w:p w:rsidR="00870475" w:rsidRPr="002361E4" w:rsidRDefault="00870475" w:rsidP="00870475">
      <w:pPr>
        <w:rPr>
          <w:rFonts w:ascii="Arial Narrow" w:hAnsi="Arial Narrow"/>
        </w:rPr>
      </w:pPr>
      <w:r w:rsidRPr="002361E4">
        <w:rPr>
          <w:rFonts w:ascii="Arial Narrow" w:hAnsi="Arial Narrow"/>
        </w:rPr>
        <w:t>SO2 – Silniční nájezdový obrubník</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6 m</w:t>
      </w:r>
    </w:p>
    <w:p w:rsidR="00870475" w:rsidRPr="002361E4" w:rsidRDefault="00870475" w:rsidP="00870475">
      <w:pPr>
        <w:rPr>
          <w:rFonts w:ascii="Arial Narrow" w:hAnsi="Arial Narrow"/>
          <w:color w:val="FF0000"/>
        </w:rPr>
      </w:pPr>
      <w:r w:rsidRPr="002361E4">
        <w:rPr>
          <w:rFonts w:ascii="Arial Narrow" w:hAnsi="Arial Narrow"/>
        </w:rPr>
        <w:t>SO3 – Silniční snížený obrubník</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14 m</w:t>
      </w:r>
    </w:p>
    <w:p w:rsidR="00870475" w:rsidRPr="002361E4" w:rsidRDefault="00870475" w:rsidP="00870475">
      <w:pPr>
        <w:rPr>
          <w:rFonts w:ascii="Arial Narrow" w:hAnsi="Arial Narrow"/>
          <w:color w:val="FF0000"/>
        </w:rPr>
      </w:pPr>
    </w:p>
    <w:p w:rsidR="00870475" w:rsidRPr="002361E4" w:rsidRDefault="00870475" w:rsidP="00870475">
      <w:pPr>
        <w:rPr>
          <w:rFonts w:ascii="Arial Narrow" w:hAnsi="Arial Narrow"/>
        </w:rPr>
      </w:pPr>
      <w:r w:rsidRPr="002361E4">
        <w:rPr>
          <w:rFonts w:ascii="Arial Narrow" w:hAnsi="Arial Narrow"/>
          <w:b/>
        </w:rPr>
        <w:t xml:space="preserve">SO03 </w:t>
      </w:r>
      <w:r w:rsidRPr="002361E4">
        <w:rPr>
          <w:rFonts w:ascii="Arial Narrow" w:hAnsi="Arial Narrow"/>
        </w:rPr>
        <w:t>– Zázemí pro údržbu</w:t>
      </w:r>
    </w:p>
    <w:p w:rsidR="00870475" w:rsidRPr="002361E4" w:rsidRDefault="00870475" w:rsidP="00870475">
      <w:pPr>
        <w:rPr>
          <w:rFonts w:ascii="Arial Narrow" w:hAnsi="Arial Narrow"/>
        </w:rPr>
      </w:pPr>
    </w:p>
    <w:p w:rsidR="00870475" w:rsidRPr="002361E4" w:rsidRDefault="00870475" w:rsidP="00870475">
      <w:pPr>
        <w:rPr>
          <w:rFonts w:ascii="Arial Narrow" w:hAnsi="Arial Narrow"/>
        </w:rPr>
      </w:pPr>
      <w:r w:rsidRPr="002361E4">
        <w:rPr>
          <w:rFonts w:ascii="Arial Narrow" w:hAnsi="Arial Narrow"/>
        </w:rPr>
        <w:t>Počet podlaží:</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1, z toho 1 nadzemní</w:t>
      </w:r>
    </w:p>
    <w:p w:rsidR="00870475" w:rsidRPr="002361E4" w:rsidRDefault="00870475" w:rsidP="00870475">
      <w:pPr>
        <w:rPr>
          <w:rFonts w:ascii="Arial Narrow" w:hAnsi="Arial Narrow"/>
        </w:rPr>
      </w:pPr>
      <w:r w:rsidRPr="002361E4">
        <w:rPr>
          <w:rFonts w:ascii="Arial Narrow" w:hAnsi="Arial Narrow"/>
        </w:rPr>
        <w:t xml:space="preserve">Celková užitná plocha: </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b/>
        </w:rPr>
        <w:t>31 m</w:t>
      </w:r>
      <w:r w:rsidRPr="002361E4">
        <w:rPr>
          <w:rFonts w:ascii="Arial Narrow" w:hAnsi="Arial Narrow"/>
          <w:b/>
          <w:vertAlign w:val="superscript"/>
        </w:rPr>
        <w:t>2</w:t>
      </w:r>
    </w:p>
    <w:p w:rsidR="00870475" w:rsidRPr="002361E4" w:rsidRDefault="00870475" w:rsidP="00870475">
      <w:pPr>
        <w:rPr>
          <w:rFonts w:ascii="Arial Narrow" w:hAnsi="Arial Narrow"/>
          <w:b/>
          <w:vertAlign w:val="superscript"/>
        </w:rPr>
      </w:pPr>
      <w:r w:rsidRPr="002361E4">
        <w:rPr>
          <w:rFonts w:ascii="Arial Narrow" w:hAnsi="Arial Narrow"/>
        </w:rPr>
        <w:t>Obestavěný prostor SO03:</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b/>
        </w:rPr>
        <w:t>174 m</w:t>
      </w:r>
      <w:r w:rsidRPr="002361E4">
        <w:rPr>
          <w:rFonts w:ascii="Arial Narrow" w:hAnsi="Arial Narrow"/>
          <w:b/>
          <w:vertAlign w:val="superscript"/>
        </w:rPr>
        <w:t>3</w:t>
      </w:r>
    </w:p>
    <w:p w:rsidR="00870475" w:rsidRPr="002361E4" w:rsidRDefault="00870475" w:rsidP="00870475">
      <w:pPr>
        <w:rPr>
          <w:rFonts w:ascii="Arial Narrow" w:hAnsi="Arial Narrow"/>
          <w:vertAlign w:val="superscript"/>
        </w:rPr>
      </w:pPr>
      <w:r w:rsidRPr="002361E4">
        <w:rPr>
          <w:rFonts w:ascii="Arial Narrow" w:hAnsi="Arial Narrow"/>
        </w:rPr>
        <w:t>Zastavěná plocha SO03:</w:t>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r>
      <w:r w:rsidRPr="002361E4">
        <w:rPr>
          <w:rFonts w:ascii="Arial Narrow" w:hAnsi="Arial Narrow"/>
        </w:rPr>
        <w:tab/>
        <w:t>38 m</w:t>
      </w:r>
      <w:r w:rsidRPr="002361E4">
        <w:rPr>
          <w:rFonts w:ascii="Arial Narrow" w:hAnsi="Arial Narrow"/>
          <w:vertAlign w:val="superscript"/>
        </w:rPr>
        <w:t>2</w:t>
      </w:r>
    </w:p>
    <w:p w:rsidR="00532EE9" w:rsidRPr="00A57410" w:rsidRDefault="00532EE9" w:rsidP="00483A76">
      <w:pPr>
        <w:pStyle w:val="Nadpis1"/>
      </w:pPr>
      <w:r w:rsidRPr="00A57410">
        <w:t>ARCHITEKTURA: TVAROVÁ KOMPIZICE, MATERIÁLOVÉ A BAREVNÉ ŘEŠENÍ</w:t>
      </w:r>
    </w:p>
    <w:p w:rsidR="00361167" w:rsidRPr="0091114D" w:rsidRDefault="00361167" w:rsidP="00B72B50">
      <w:pPr>
        <w:jc w:val="both"/>
        <w:rPr>
          <w:rFonts w:ascii="Arial Narrow" w:hAnsi="Arial Narrow" w:cs="Arial"/>
        </w:rPr>
      </w:pPr>
      <w:r w:rsidRPr="0091114D">
        <w:rPr>
          <w:rFonts w:ascii="Arial Narrow" w:hAnsi="Arial Narrow" w:cs="Arial"/>
        </w:rPr>
        <w:t xml:space="preserve">Navrhovaný objekt SO01 polohopisně, půdorysně výškově i tvarem vychází ze stávajícího objektu, výška hřebene, okapů i celkový objem novostavby odpovídá stávajícímu objektu navrženému k demolici. Objekt SO03 obdobně odpovídá bourané části stávajícího objektu kotelny. </w:t>
      </w:r>
    </w:p>
    <w:p w:rsidR="00361167" w:rsidRPr="0091114D" w:rsidRDefault="00361167" w:rsidP="00B72B50">
      <w:pPr>
        <w:jc w:val="both"/>
        <w:rPr>
          <w:rFonts w:ascii="Arial Narrow" w:hAnsi="Arial Narrow" w:cs="Arial"/>
        </w:rPr>
      </w:pPr>
      <w:r w:rsidRPr="0091114D">
        <w:rPr>
          <w:rFonts w:ascii="Arial Narrow" w:hAnsi="Arial Narrow" w:cs="Arial"/>
        </w:rPr>
        <w:t xml:space="preserve">Unikátní pozice stavby a její odkaz na historii předurčily celkový přístup k přestavbě – zdemolovat technicky zchátralý stávající a v současnosti nevyužitý objekt a vybudovat moderní stavbu svým objemem i výrazem citlivě zapadající do okolní zástavby a sousedství kostela. </w:t>
      </w:r>
    </w:p>
    <w:p w:rsidR="00361167" w:rsidRPr="0091114D" w:rsidRDefault="00361167" w:rsidP="00B72B50">
      <w:pPr>
        <w:jc w:val="both"/>
        <w:rPr>
          <w:rFonts w:ascii="Arial Narrow" w:hAnsi="Arial Narrow" w:cs="Arial"/>
        </w:rPr>
      </w:pPr>
      <w:r w:rsidRPr="0091114D">
        <w:rPr>
          <w:rFonts w:ascii="Arial Narrow" w:hAnsi="Arial Narrow" w:cs="Arial"/>
        </w:rPr>
        <w:t xml:space="preserve">Návrh stavby respektuje stávající objem domu, výšku hřebene a tvar střechy, členění fasád citlivě a s respektem tvoří nově pojatou stavbu svou severní fasádu obrácenou ke kostelu. Stávající stavba je nepodsklepená, jednopodlažní, se sedlovou střechou, prostor půdy není využitý, v návrhu se uvažuje využití půdy jako obytného podkroví. Celkové rozměry objektu a požadavky investora na různorodost dispozic a výměry užitných ploch sociálních bytů určilo členění hmoty mezi štíty na sedm stejných úseků, do nichž je navrženo sedm bytových jednotek o dispozicích 1+kk, 2+kk a 4+kk. Členění sedmi jednotek se propisuje na jižní fasádu rytmicky opakovanými dvojicemi oken a balkonových dveří umožňujících výstup do přilehlé zahrady, na severní straně je umístěno sedm samostatných vstupů v šesti rytmicky umístěných nikách závětří. Nejmenší jednotky jsou umístěny na obou koncích v přízemí objektu, ostatní byty jsou dvoupodlažní využívající nově obytné podkroví. Obvodové zdivo je navrženo jako cihlové z keramických bloků. Fasády ze štukových vápenných omítek ve světlém odstínu (dle připomínek ORR </w:t>
      </w:r>
      <w:proofErr w:type="spellStart"/>
      <w:r w:rsidRPr="0091114D">
        <w:rPr>
          <w:rFonts w:ascii="Arial Narrow" w:hAnsi="Arial Narrow" w:cs="Arial"/>
        </w:rPr>
        <w:t>MěÚ</w:t>
      </w:r>
      <w:proofErr w:type="spellEnd"/>
      <w:r w:rsidRPr="0091114D">
        <w:rPr>
          <w:rFonts w:ascii="Arial Narrow" w:hAnsi="Arial Narrow" w:cs="Arial"/>
        </w:rPr>
        <w:t xml:space="preserve"> Moravský Krumlov), okna </w:t>
      </w:r>
      <w:r w:rsidR="00B07352">
        <w:rPr>
          <w:rFonts w:ascii="Arial Narrow" w:hAnsi="Arial Narrow" w:cs="Arial"/>
        </w:rPr>
        <w:t>hliníková</w:t>
      </w:r>
      <w:r w:rsidRPr="0091114D">
        <w:rPr>
          <w:rFonts w:ascii="Arial Narrow" w:hAnsi="Arial Narrow" w:cs="Arial"/>
        </w:rPr>
        <w:t xml:space="preserve"> s tepelně izolačním zasklením, krytina keramická pálená v přírodním odstínu. Vnitřní povrchy standardní, omítky s bílou výmalbou, podlahy dřevěné, v hygienických místnostech keramická dlažba a obklady.  </w:t>
      </w:r>
    </w:p>
    <w:p w:rsidR="00361167" w:rsidRPr="0091114D" w:rsidRDefault="00361167" w:rsidP="00B72B50">
      <w:pPr>
        <w:jc w:val="both"/>
        <w:rPr>
          <w:rFonts w:ascii="Arial Narrow" w:hAnsi="Arial Narrow" w:cs="Arial"/>
        </w:rPr>
      </w:pPr>
      <w:r w:rsidRPr="0091114D">
        <w:rPr>
          <w:rFonts w:ascii="Arial Narrow" w:hAnsi="Arial Narrow" w:cs="Arial"/>
        </w:rPr>
        <w:t xml:space="preserve">Vnitřní schodiště u dvoupodlažních jednotek je uvažováno jako lehké dřevěné.  </w:t>
      </w:r>
    </w:p>
    <w:p w:rsidR="00361167" w:rsidRPr="0091114D" w:rsidRDefault="00361167" w:rsidP="00B72B50">
      <w:pPr>
        <w:jc w:val="both"/>
        <w:rPr>
          <w:rFonts w:ascii="Arial Narrow" w:hAnsi="Arial Narrow" w:cs="Arial"/>
        </w:rPr>
      </w:pPr>
    </w:p>
    <w:p w:rsidR="00361167" w:rsidRPr="0091114D" w:rsidRDefault="00361167" w:rsidP="00B72B50">
      <w:pPr>
        <w:jc w:val="both"/>
        <w:rPr>
          <w:rFonts w:ascii="Arial Narrow" w:hAnsi="Arial Narrow" w:cs="Arial"/>
        </w:rPr>
      </w:pPr>
      <w:r w:rsidRPr="0091114D">
        <w:rPr>
          <w:rFonts w:ascii="Arial Narrow" w:hAnsi="Arial Narrow" w:cs="Arial"/>
        </w:rPr>
        <w:t>V rámci stavby je navržena také novostavba zázemí pro údržbu. Jednoduchý zděný objekt s plochou střechou, garážovými vraty na severní fasádě, omítky budou řešeny stejně jako na domu.</w:t>
      </w:r>
    </w:p>
    <w:p w:rsidR="00361167" w:rsidRPr="0091114D" w:rsidRDefault="00361167" w:rsidP="00B72B50">
      <w:pPr>
        <w:jc w:val="both"/>
        <w:rPr>
          <w:rFonts w:ascii="Arial Narrow" w:hAnsi="Arial Narrow" w:cs="Arial"/>
        </w:rPr>
      </w:pPr>
    </w:p>
    <w:p w:rsidR="00361167" w:rsidRPr="0091114D" w:rsidRDefault="00361167" w:rsidP="00B72B50">
      <w:pPr>
        <w:jc w:val="both"/>
        <w:rPr>
          <w:rFonts w:ascii="Arial Narrow" w:hAnsi="Arial Narrow" w:cs="Arial"/>
        </w:rPr>
      </w:pPr>
      <w:r w:rsidRPr="0091114D">
        <w:rPr>
          <w:rFonts w:ascii="Arial Narrow" w:hAnsi="Arial Narrow" w:cs="Arial"/>
        </w:rPr>
        <w:t xml:space="preserve">Zpevněné plochy na pozemku jsou navrženy primárně pro parkování a přístup k nově navrženým objektům v severní části pozemku. Dále jsou navržena dvě stání pro návštěvy v zeleném pruhu u přilehlé komunikace. Přesné řešení materiálu zpevněných ploch bude upřesněno v souladu s požadavky památkové péče. </w:t>
      </w:r>
    </w:p>
    <w:p w:rsidR="00532EE9" w:rsidRPr="00BB47D6" w:rsidRDefault="00021719" w:rsidP="00483A76">
      <w:pPr>
        <w:pStyle w:val="Nadpis1"/>
      </w:pPr>
      <w:r w:rsidRPr="00BB47D6">
        <w:t>DISPOZICE</w:t>
      </w:r>
    </w:p>
    <w:p w:rsidR="00361167" w:rsidRDefault="00BC3564" w:rsidP="00BB47D6">
      <w:pPr>
        <w:jc w:val="both"/>
        <w:rPr>
          <w:rFonts w:ascii="Arial Narrow" w:hAnsi="Arial Narrow" w:cs="Arial"/>
        </w:rPr>
      </w:pPr>
      <w:r>
        <w:rPr>
          <w:rFonts w:ascii="Arial Narrow" w:hAnsi="Arial Narrow" w:cs="Arial"/>
        </w:rPr>
        <w:t xml:space="preserve">Objekt SO01 je rozdělen na 7 stejných částí vnitřními nosnými zdmi. Dva krajní byty jsou navrženy jako jednopodlažní o dispozici 1+KK, ze vstupní předsíně je přístup do sociálního zázemí, dalšími dveřmi do obytné místnosti s kuchyňskou linkou. Další dva byty jsou navrženy jako dvojpodlažní o dispozicích 4+KK a jsou symetrické vůči střední ose. Z předsíně je přístupná </w:t>
      </w:r>
      <w:r>
        <w:rPr>
          <w:rFonts w:ascii="Arial Narrow" w:hAnsi="Arial Narrow" w:cs="Arial"/>
        </w:rPr>
        <w:lastRenderedPageBreak/>
        <w:t>toaleta v přízemí, dále obývací pokoj s kuchyňským koutem a schodištěm do horního podlaží, zde jsou navrženy vždy tři pokoje a koupelna s WC. Prostřední tři byty jsou téměř totožné, jejich dispozice</w:t>
      </w:r>
      <w:r w:rsidR="00B72B50">
        <w:rPr>
          <w:rFonts w:ascii="Arial Narrow" w:hAnsi="Arial Narrow" w:cs="Arial"/>
        </w:rPr>
        <w:t xml:space="preserve"> 2+KK</w:t>
      </w:r>
      <w:r>
        <w:rPr>
          <w:rFonts w:ascii="Arial Narrow" w:hAnsi="Arial Narrow" w:cs="Arial"/>
        </w:rPr>
        <w:t xml:space="preserve"> se drobně liší v závislosti na </w:t>
      </w:r>
      <w:proofErr w:type="gramStart"/>
      <w:r>
        <w:rPr>
          <w:rFonts w:ascii="Arial Narrow" w:hAnsi="Arial Narrow" w:cs="Arial"/>
        </w:rPr>
        <w:t>geometrii 6</w:t>
      </w:r>
      <w:r w:rsidR="00B07352">
        <w:rPr>
          <w:rFonts w:ascii="Arial Narrow" w:hAnsi="Arial Narrow" w:cs="Arial"/>
        </w:rPr>
        <w:t>-</w:t>
      </w:r>
      <w:r>
        <w:rPr>
          <w:rFonts w:ascii="Arial Narrow" w:hAnsi="Arial Narrow" w:cs="Arial"/>
        </w:rPr>
        <w:t>ti</w:t>
      </w:r>
      <w:proofErr w:type="gramEnd"/>
      <w:r>
        <w:rPr>
          <w:rFonts w:ascii="Arial Narrow" w:hAnsi="Arial Narrow" w:cs="Arial"/>
        </w:rPr>
        <w:t xml:space="preserve"> vstupních nik na 7 bytů v objektu. Z předsíně je přístupná toaleta a nika pro kotel s pračkou, za dveřmi pak obývací pokoj s kuchyňským koutem</w:t>
      </w:r>
      <w:r w:rsidR="00B72B50">
        <w:rPr>
          <w:rFonts w:ascii="Arial Narrow" w:hAnsi="Arial Narrow" w:cs="Arial"/>
        </w:rPr>
        <w:t xml:space="preserve"> a schodištěm do horního podlaží. Ve 2.NP je pak navržen vždy jeden pokoj, koupelna s WC a na severní fasádě komora. Všechny byty jsou prosluněny z jižní strany vždy dvojicí oken v přízemí a střešními okny v horním podlaží. </w:t>
      </w:r>
    </w:p>
    <w:p w:rsidR="00532EE9" w:rsidRPr="00BB47D6" w:rsidRDefault="00532EE9" w:rsidP="00483A76">
      <w:pPr>
        <w:pStyle w:val="Nadpis1"/>
      </w:pPr>
      <w:r w:rsidRPr="00BB47D6">
        <w:t>BEZBARIÉROVÉ UŽÍVÁNÍ STAVBY</w:t>
      </w:r>
    </w:p>
    <w:p w:rsidR="00361167" w:rsidRPr="0091114D" w:rsidRDefault="00361167" w:rsidP="00361167">
      <w:pPr>
        <w:pStyle w:val="Zkladntextodsazen"/>
        <w:contextualSpacing/>
        <w:rPr>
          <w:rStyle w:val="Styl11bKurzvaChar"/>
          <w:rFonts w:ascii="Arial Narrow" w:hAnsi="Arial Narrow" w:cs="Arial"/>
          <w:i w:val="0"/>
          <w:sz w:val="20"/>
        </w:rPr>
      </w:pPr>
      <w:r w:rsidRPr="0091114D">
        <w:rPr>
          <w:rStyle w:val="Styl11bKurzvaChar"/>
          <w:rFonts w:ascii="Arial Narrow" w:hAnsi="Arial Narrow" w:cs="Arial"/>
          <w:i w:val="0"/>
          <w:sz w:val="20"/>
        </w:rPr>
        <w:t xml:space="preserve">Objekt SO01 není řešen jako bezbariérový. Výškový rozdíl mezi stávajícím terénem a úrovní podlahy v 1.NP je řešen úpravou zpevněné plochy na jižní straně venkovní terasy, prostory pro uživatele jsou bezprahové. </w:t>
      </w:r>
      <w:r w:rsidR="00B72B50">
        <w:rPr>
          <w:rStyle w:val="Styl11bKurzvaChar"/>
          <w:rFonts w:ascii="Arial Narrow" w:hAnsi="Arial Narrow" w:cs="Arial"/>
          <w:i w:val="0"/>
          <w:sz w:val="20"/>
        </w:rPr>
        <w:t xml:space="preserve">Byt č. 1 je připraven pro vybavení zařízeními pro pobyt osob s omezenou schopností pohybu a orientace. </w:t>
      </w:r>
    </w:p>
    <w:p w:rsidR="00532EE9" w:rsidRPr="0010032F" w:rsidRDefault="00532EE9" w:rsidP="008740F0">
      <w:pPr>
        <w:pStyle w:val="Nadpis1"/>
        <w:ind w:left="357" w:hanging="357"/>
      </w:pPr>
      <w:r w:rsidRPr="008740F0">
        <w:t xml:space="preserve"> </w:t>
      </w:r>
      <w:r w:rsidR="00BB47D6" w:rsidRPr="0010032F">
        <w:t>K</w:t>
      </w:r>
      <w:r w:rsidRPr="0010032F">
        <w:t>ONSTRUKČNÍ A STAVEBNĚ TECHNICKÉ ŘEŠENÍ</w:t>
      </w:r>
    </w:p>
    <w:p w:rsidR="00E16912" w:rsidRPr="00954C03" w:rsidRDefault="00E16912" w:rsidP="00954C03">
      <w:pPr>
        <w:pStyle w:val="Nadpis2"/>
      </w:pPr>
      <w:bookmarkStart w:id="0" w:name="_Toc476923419"/>
      <w:r w:rsidRPr="00954C03">
        <w:t>BOURACÍ PRÁCE</w:t>
      </w:r>
    </w:p>
    <w:p w:rsidR="00E16912" w:rsidRDefault="00E16912" w:rsidP="00E16912">
      <w:pPr>
        <w:contextualSpacing/>
        <w:jc w:val="both"/>
        <w:rPr>
          <w:rFonts w:ascii="Arial Narrow" w:hAnsi="Arial Narrow" w:cs="Arial"/>
        </w:rPr>
      </w:pPr>
      <w:r w:rsidRPr="00945288">
        <w:rPr>
          <w:rFonts w:ascii="Arial Narrow" w:hAnsi="Arial Narrow" w:cs="Arial"/>
        </w:rPr>
        <w:t>Součástí stavebního záměru jsou demoliční práce. Jedná se především o kompletní odstranění stávajícího objektu – střešní krytiny, dřevěného krovu a stropu, nenosných příček a nosných obvodových i vnitřních zdí a stávajících z</w:t>
      </w:r>
      <w:r w:rsidR="00954C03">
        <w:rPr>
          <w:rFonts w:ascii="Arial Narrow" w:hAnsi="Arial Narrow" w:cs="Arial"/>
        </w:rPr>
        <w:t xml:space="preserve">pevněných ploch kolem objektu. V rámci bouracích prací budou odstraněny i stávající základy objektu z kamene. </w:t>
      </w:r>
    </w:p>
    <w:p w:rsidR="00AD0318" w:rsidRPr="003477E9" w:rsidRDefault="00AD0318" w:rsidP="00AD0318">
      <w:pPr>
        <w:jc w:val="both"/>
        <w:rPr>
          <w:rFonts w:ascii="Arial Narrow" w:hAnsi="Arial Narrow"/>
        </w:rPr>
      </w:pPr>
      <w:r w:rsidRPr="003477E9">
        <w:rPr>
          <w:rFonts w:ascii="Arial Narrow" w:hAnsi="Arial Narrow"/>
          <w:b/>
        </w:rPr>
        <w:t>Během provádění bouracích prací postupovat shora dolů, zajistit navazující konstrukce, dbát bezpečnosti práce. Na stávajícím stropě je zakázáno skladovat a hromadit suť, dále je zakázáno při demolici používat těžké stavební mechanismy. Při nenadálém pohybu nebo přetvoření konstrukce (průhyb vznik a rozvoj trhlin), ihned přerušit práce a přivolat statika, který rozhodne o dalším postupu!</w:t>
      </w:r>
    </w:p>
    <w:p w:rsidR="00532EE9" w:rsidRPr="00361167" w:rsidRDefault="00E16912" w:rsidP="009B2E7F">
      <w:pPr>
        <w:pStyle w:val="Nadpis2"/>
      </w:pPr>
      <w:r w:rsidRPr="009B2E7F">
        <w:t xml:space="preserve"> </w:t>
      </w:r>
      <w:r w:rsidR="00532EE9" w:rsidRPr="00361167">
        <w:t>GEOLOGIE</w:t>
      </w:r>
      <w:bookmarkEnd w:id="0"/>
      <w:r>
        <w:t xml:space="preserve"> </w:t>
      </w:r>
    </w:p>
    <w:p w:rsidR="00B72B50" w:rsidRPr="003477E9" w:rsidRDefault="00B72B50" w:rsidP="00B72B50">
      <w:pPr>
        <w:spacing w:before="120"/>
        <w:jc w:val="both"/>
        <w:rPr>
          <w:rFonts w:ascii="Arial Narrow" w:hAnsi="Arial Narrow"/>
        </w:rPr>
      </w:pPr>
      <w:r w:rsidRPr="003477E9">
        <w:rPr>
          <w:rFonts w:ascii="Arial Narrow" w:hAnsi="Arial Narrow"/>
        </w:rPr>
        <w:t xml:space="preserve">V době vyhotovení projektové dokumentace nebyl proveden IG průzkum. Při návrhu založení obou objektů byla uvažována únosnost základové půdy </w:t>
      </w:r>
      <w:proofErr w:type="spellStart"/>
      <w:r w:rsidRPr="00B72B50">
        <w:rPr>
          <w:rFonts w:ascii="Arial Narrow" w:hAnsi="Arial Narrow"/>
          <w:b/>
        </w:rPr>
        <w:t>R</w:t>
      </w:r>
      <w:r w:rsidRPr="00B72B50">
        <w:rPr>
          <w:rFonts w:ascii="Arial Narrow" w:hAnsi="Arial Narrow"/>
          <w:b/>
          <w:vertAlign w:val="subscript"/>
        </w:rPr>
        <w:t>dt</w:t>
      </w:r>
      <w:proofErr w:type="spellEnd"/>
      <w:r w:rsidRPr="00B72B50">
        <w:rPr>
          <w:rFonts w:ascii="Arial Narrow" w:hAnsi="Arial Narrow"/>
          <w:b/>
          <w:vertAlign w:val="subscript"/>
        </w:rPr>
        <w:t xml:space="preserve"> </w:t>
      </w:r>
      <w:r w:rsidRPr="00B72B50">
        <w:rPr>
          <w:rFonts w:ascii="Arial Narrow" w:hAnsi="Arial Narrow"/>
          <w:b/>
        </w:rPr>
        <w:t>= 120kPa</w:t>
      </w:r>
      <w:r w:rsidRPr="003477E9">
        <w:rPr>
          <w:rFonts w:ascii="Arial Narrow" w:hAnsi="Arial Narrow"/>
        </w:rPr>
        <w:t>. Před realizací bude základová spára převzata geologem, který ověří parametry základové půdy uvažované ve statickém výpočtu.</w:t>
      </w:r>
    </w:p>
    <w:p w:rsidR="00B72B50" w:rsidRPr="003477E9" w:rsidRDefault="00B72B50" w:rsidP="00B72B50">
      <w:pPr>
        <w:spacing w:before="120"/>
        <w:jc w:val="both"/>
        <w:rPr>
          <w:rFonts w:ascii="Arial Narrow" w:hAnsi="Arial Narrow"/>
        </w:rPr>
      </w:pPr>
      <w:r w:rsidRPr="003477E9">
        <w:rPr>
          <w:rFonts w:ascii="Arial Narrow" w:hAnsi="Arial Narrow"/>
        </w:rPr>
        <w:t>V případě, že skutečnosti zjištěné na stavbě nebudou v souladu s předpoklady uvažovanými ve statickém výpočtu, je nutné ověřit dimenze základů.</w:t>
      </w:r>
    </w:p>
    <w:p w:rsidR="00532EE9" w:rsidRPr="00361167" w:rsidRDefault="00E2736B" w:rsidP="00954C03">
      <w:pPr>
        <w:pStyle w:val="Nadpis2"/>
      </w:pPr>
      <w:r w:rsidRPr="00361167">
        <w:t>ZEMNÍ PRÁCE</w:t>
      </w:r>
      <w:r w:rsidR="00DA506D" w:rsidRPr="00361167">
        <w:t xml:space="preserve"> A VÝKOPY</w:t>
      </w:r>
    </w:p>
    <w:p w:rsidR="00822917" w:rsidRPr="00AD0318" w:rsidRDefault="00AD0318" w:rsidP="0010032F">
      <w:pPr>
        <w:autoSpaceDE w:val="0"/>
        <w:autoSpaceDN w:val="0"/>
        <w:adjustRightInd w:val="0"/>
        <w:jc w:val="both"/>
        <w:rPr>
          <w:rFonts w:ascii="Arial Narrow" w:hAnsi="Arial Narrow" w:cs="Arial"/>
        </w:rPr>
      </w:pPr>
      <w:r w:rsidRPr="00AD0318">
        <w:rPr>
          <w:rFonts w:ascii="Arial Narrow" w:hAnsi="Arial Narrow" w:cs="Arial"/>
        </w:rPr>
        <w:t xml:space="preserve">Vzhledem k rozsahu bouracích prací (odstranění staveb včetně základových konstrukcí) nejsou navrženy výkopy pro základové konstrukce. V případě potřeby budou provedeny výkopy pro instalace TZB jak v půdoryse navržených objektů, tak mimo (viz situace a příslušné části PD). Zemní práce dále zahrnují násypy v okolí objektů a drobné terénní úpravy spojené s finální modelací terénu. </w:t>
      </w:r>
    </w:p>
    <w:p w:rsidR="00532EE9" w:rsidRPr="00361167" w:rsidRDefault="00532EE9" w:rsidP="00954C03">
      <w:pPr>
        <w:pStyle w:val="Nadpis2"/>
      </w:pPr>
      <w:bookmarkStart w:id="1" w:name="_Toc476923420"/>
      <w:r w:rsidRPr="00361167">
        <w:t>ZÁKLADY</w:t>
      </w:r>
      <w:bookmarkEnd w:id="1"/>
    </w:p>
    <w:p w:rsidR="00B72B50" w:rsidRPr="003477E9" w:rsidRDefault="00B72B50" w:rsidP="00B72B50">
      <w:pPr>
        <w:spacing w:before="120"/>
        <w:jc w:val="both"/>
        <w:rPr>
          <w:rFonts w:ascii="Arial Narrow" w:hAnsi="Arial Narrow"/>
        </w:rPr>
      </w:pPr>
      <w:bookmarkStart w:id="2" w:name="_Toc476923421"/>
      <w:r w:rsidRPr="003477E9">
        <w:rPr>
          <w:rFonts w:ascii="Arial Narrow" w:hAnsi="Arial Narrow"/>
        </w:rPr>
        <w:t xml:space="preserve">Založení objektu SO 01 i SO 03 je navrženo plošně na základových pasech. Pasy jsou z důvodu dodržení </w:t>
      </w:r>
      <w:proofErr w:type="spellStart"/>
      <w:r w:rsidRPr="003477E9">
        <w:rPr>
          <w:rFonts w:ascii="Arial Narrow" w:hAnsi="Arial Narrow"/>
        </w:rPr>
        <w:t>nezámrzné</w:t>
      </w:r>
      <w:proofErr w:type="spellEnd"/>
      <w:r w:rsidRPr="003477E9">
        <w:rPr>
          <w:rFonts w:ascii="Arial Narrow" w:hAnsi="Arial Narrow"/>
        </w:rPr>
        <w:t xml:space="preserve"> hloubky (cca 1,2</w:t>
      </w:r>
      <w:r w:rsidR="00B07352">
        <w:rPr>
          <w:rFonts w:ascii="Arial Narrow" w:hAnsi="Arial Narrow"/>
        </w:rPr>
        <w:t xml:space="preserve"> </w:t>
      </w:r>
      <w:r w:rsidRPr="003477E9">
        <w:rPr>
          <w:rFonts w:ascii="Arial Narrow" w:hAnsi="Arial Narrow"/>
        </w:rPr>
        <w:t>m od upraveného terénu) navrženy jako dvoustupňové. Dolní stupeň bude proveden jako monolitický výšky 500</w:t>
      </w:r>
      <w:r w:rsidR="00B07352">
        <w:rPr>
          <w:rFonts w:ascii="Arial Narrow" w:hAnsi="Arial Narrow"/>
        </w:rPr>
        <w:t xml:space="preserve"> </w:t>
      </w:r>
      <w:r w:rsidRPr="003477E9">
        <w:rPr>
          <w:rFonts w:ascii="Arial Narrow" w:hAnsi="Arial Narrow"/>
        </w:rPr>
        <w:t>mm a šířky 500-800</w:t>
      </w:r>
      <w:r w:rsidR="00B07352">
        <w:rPr>
          <w:rFonts w:ascii="Arial Narrow" w:hAnsi="Arial Narrow"/>
        </w:rPr>
        <w:t xml:space="preserve"> </w:t>
      </w:r>
      <w:r w:rsidRPr="003477E9">
        <w:rPr>
          <w:rFonts w:ascii="Arial Narrow" w:hAnsi="Arial Narrow"/>
        </w:rPr>
        <w:t>mm dle intenzity svislého přitížení. Na dolní stupeň bude proveden horní pomocí betonových bednících tvarovek šířky 300, 400 a 500</w:t>
      </w:r>
      <w:r w:rsidR="00B07352">
        <w:rPr>
          <w:rFonts w:ascii="Arial Narrow" w:hAnsi="Arial Narrow"/>
        </w:rPr>
        <w:t xml:space="preserve"> </w:t>
      </w:r>
      <w:r w:rsidRPr="003477E9">
        <w:rPr>
          <w:rFonts w:ascii="Arial Narrow" w:hAnsi="Arial Narrow"/>
        </w:rPr>
        <w:t>mm dle tloušťky navazujícího zdiva.</w:t>
      </w:r>
    </w:p>
    <w:p w:rsidR="00B72B50" w:rsidRPr="003477E9" w:rsidRDefault="00B72B50" w:rsidP="00B72B50">
      <w:pPr>
        <w:spacing w:before="120"/>
        <w:jc w:val="both"/>
        <w:rPr>
          <w:rFonts w:ascii="Arial Narrow" w:hAnsi="Arial Narrow"/>
        </w:rPr>
      </w:pPr>
      <w:r w:rsidRPr="003477E9">
        <w:rPr>
          <w:rFonts w:ascii="Arial Narrow" w:hAnsi="Arial Narrow"/>
        </w:rPr>
        <w:t xml:space="preserve">Dolní stupeň bude proveden z prostého betonu – tzn. bez výztuže, pouze v době tuhnutí betonu bude osazena propojovací výztuž horního stupně </w:t>
      </w:r>
      <w:r w:rsidRPr="003477E9">
        <w:rPr>
          <w:rFonts w:ascii="Symbol" w:hAnsi="Symbol"/>
        </w:rPr>
        <w:t></w:t>
      </w:r>
      <w:r w:rsidRPr="003477E9">
        <w:rPr>
          <w:rFonts w:ascii="Arial Narrow" w:hAnsi="Arial Narrow"/>
        </w:rPr>
        <w:t xml:space="preserve">14/500mm na střed základu. Horní stupeň bude vyztužen pomocí věncové výztuže v podobě 4 </w:t>
      </w:r>
      <w:r w:rsidRPr="003477E9">
        <w:rPr>
          <w:rFonts w:ascii="Symbol" w:hAnsi="Symbol"/>
        </w:rPr>
        <w:t></w:t>
      </w:r>
      <w:r w:rsidRPr="003477E9">
        <w:rPr>
          <w:rFonts w:ascii="Arial Narrow" w:hAnsi="Arial Narrow"/>
        </w:rPr>
        <w:t xml:space="preserve">12mm a třmínků </w:t>
      </w:r>
      <w:r w:rsidRPr="003477E9">
        <w:rPr>
          <w:rFonts w:ascii="Symbol" w:hAnsi="Symbol"/>
        </w:rPr>
        <w:t></w:t>
      </w:r>
      <w:r w:rsidRPr="003477E9">
        <w:rPr>
          <w:rFonts w:ascii="Arial Narrow" w:hAnsi="Arial Narrow"/>
        </w:rPr>
        <w:t xml:space="preserve">8/250mm. </w:t>
      </w:r>
    </w:p>
    <w:p w:rsidR="00B72B50" w:rsidRPr="003477E9" w:rsidRDefault="00B72B50" w:rsidP="00B72B50">
      <w:pPr>
        <w:spacing w:before="120"/>
        <w:jc w:val="both"/>
        <w:rPr>
          <w:rFonts w:ascii="Arial Narrow" w:hAnsi="Arial Narrow"/>
        </w:rPr>
      </w:pPr>
      <w:r w:rsidRPr="003477E9">
        <w:rPr>
          <w:rFonts w:ascii="Arial Narrow" w:hAnsi="Arial Narrow"/>
        </w:rPr>
        <w:t xml:space="preserve">Na horní hranu základů bude provedena podkladní roznášecí deska tloušťky 125mm, vyztužená jednou vrstvou svařované KARI sítě </w:t>
      </w:r>
      <w:r w:rsidRPr="003477E9">
        <w:rPr>
          <w:rFonts w:ascii="Symbol" w:hAnsi="Symbol"/>
        </w:rPr>
        <w:t></w:t>
      </w:r>
      <w:r w:rsidRPr="003477E9">
        <w:rPr>
          <w:rFonts w:ascii="Arial Narrow" w:hAnsi="Arial Narrow"/>
        </w:rPr>
        <w:t>8-150x150mm umístěné na střed desky.</w:t>
      </w:r>
    </w:p>
    <w:p w:rsidR="00532EE9" w:rsidRPr="00361167" w:rsidRDefault="00532EE9" w:rsidP="00954C03">
      <w:pPr>
        <w:pStyle w:val="Nadpis2"/>
      </w:pPr>
      <w:r w:rsidRPr="00361167">
        <w:t>SVISLÉ KONSTRUKCE</w:t>
      </w:r>
      <w:bookmarkEnd w:id="2"/>
    </w:p>
    <w:p w:rsidR="00B72B50" w:rsidRPr="00AD0318" w:rsidRDefault="00B72B50" w:rsidP="00B72B50">
      <w:pPr>
        <w:spacing w:before="120"/>
        <w:jc w:val="both"/>
        <w:rPr>
          <w:rFonts w:ascii="Arial Narrow" w:hAnsi="Arial Narrow"/>
        </w:rPr>
      </w:pPr>
      <w:r w:rsidRPr="00AD0318">
        <w:rPr>
          <w:rFonts w:ascii="Arial Narrow" w:hAnsi="Arial Narrow"/>
        </w:rPr>
        <w:t>Svislé nosné konstrukce objektu SO 01 jsou navrženy jako zděné stěny tloušťky 450 a 300</w:t>
      </w:r>
      <w:r w:rsidR="00AD0318" w:rsidRPr="00AD0318">
        <w:rPr>
          <w:rFonts w:ascii="Arial Narrow" w:hAnsi="Arial Narrow"/>
        </w:rPr>
        <w:t xml:space="preserve"> </w:t>
      </w:r>
      <w:r w:rsidRPr="00AD0318">
        <w:rPr>
          <w:rFonts w:ascii="Arial Narrow" w:hAnsi="Arial Narrow"/>
        </w:rPr>
        <w:t>mm. Pro obvodové stěny budou použity keramické broušené tvarovky typu THERM s vloženou minerální izolací. Vnitřní nosné stěny budou provedeny z broušených tvarovek typu AKU THERM. Vyzdívání bude provedeno na systémové lepidlo pro tenké spáry dle požadavků vybraného typu zdiva.</w:t>
      </w:r>
    </w:p>
    <w:p w:rsidR="00B72B50" w:rsidRPr="00AD0318" w:rsidRDefault="00B72B50" w:rsidP="00B72B50">
      <w:pPr>
        <w:spacing w:before="120"/>
        <w:jc w:val="both"/>
        <w:rPr>
          <w:rFonts w:ascii="Arial Narrow" w:hAnsi="Arial Narrow"/>
        </w:rPr>
      </w:pPr>
      <w:r w:rsidRPr="00AD0318">
        <w:rPr>
          <w:rFonts w:ascii="Arial Narrow" w:hAnsi="Arial Narrow"/>
        </w:rPr>
        <w:t>Svislé nosné konstrukce objektu SO 03 jsou navrženy jako obvodové zděné stěny tloušťky 300</w:t>
      </w:r>
      <w:r w:rsidR="00AD0318" w:rsidRPr="00AD0318">
        <w:rPr>
          <w:rFonts w:ascii="Arial Narrow" w:hAnsi="Arial Narrow"/>
        </w:rPr>
        <w:t xml:space="preserve"> </w:t>
      </w:r>
      <w:r w:rsidRPr="00AD0318">
        <w:rPr>
          <w:rFonts w:ascii="Arial Narrow" w:hAnsi="Arial Narrow"/>
        </w:rPr>
        <w:t>mm pomocí keramických tvarovek typu THERM.</w:t>
      </w:r>
    </w:p>
    <w:p w:rsidR="00B72B50" w:rsidRPr="00AD0318" w:rsidRDefault="00B72B50" w:rsidP="00B72B50">
      <w:pPr>
        <w:spacing w:before="120"/>
        <w:jc w:val="both"/>
        <w:rPr>
          <w:rFonts w:ascii="Arial Narrow" w:hAnsi="Arial Narrow"/>
        </w:rPr>
      </w:pPr>
      <w:r w:rsidRPr="00AD0318">
        <w:rPr>
          <w:rFonts w:ascii="Arial Narrow" w:hAnsi="Arial Narrow"/>
        </w:rPr>
        <w:t>Při návrhu zdiva byla uvažována keramická tvarovka pevnostní třída P10 pro vnitřní nosné zdivo (</w:t>
      </w:r>
      <w:proofErr w:type="spellStart"/>
      <w:r w:rsidRPr="00AD0318">
        <w:rPr>
          <w:rFonts w:ascii="Arial Narrow" w:hAnsi="Arial Narrow"/>
        </w:rPr>
        <w:t>fk</w:t>
      </w:r>
      <w:proofErr w:type="spellEnd"/>
      <w:r w:rsidRPr="00AD0318">
        <w:rPr>
          <w:rFonts w:ascii="Arial Narrow" w:hAnsi="Arial Narrow"/>
        </w:rPr>
        <w:t>=3,88MPa) a P8 pro obvodové zdivo (</w:t>
      </w:r>
      <w:proofErr w:type="spellStart"/>
      <w:r w:rsidRPr="00AD0318">
        <w:rPr>
          <w:rFonts w:ascii="Arial Narrow" w:hAnsi="Arial Narrow"/>
        </w:rPr>
        <w:t>fk</w:t>
      </w:r>
      <w:proofErr w:type="spellEnd"/>
      <w:r w:rsidRPr="00AD0318">
        <w:rPr>
          <w:rFonts w:ascii="Arial Narrow" w:hAnsi="Arial Narrow"/>
        </w:rPr>
        <w:t>=3,50MPa). Před realizací je nutné ověřit únosnost vybraného typu zdiva.</w:t>
      </w:r>
    </w:p>
    <w:p w:rsidR="00B72B50" w:rsidRPr="00AD0318" w:rsidRDefault="00B72B50" w:rsidP="00B72B50">
      <w:pPr>
        <w:spacing w:before="120"/>
        <w:jc w:val="both"/>
        <w:rPr>
          <w:rFonts w:ascii="Arial Narrow" w:hAnsi="Arial Narrow"/>
        </w:rPr>
      </w:pPr>
      <w:r w:rsidRPr="00AD0318">
        <w:rPr>
          <w:rFonts w:ascii="Arial Narrow" w:hAnsi="Arial Narrow"/>
        </w:rPr>
        <w:lastRenderedPageBreak/>
        <w:t xml:space="preserve">Členění vnitřní dispozice bude řešeno pomocí lehkých dvakrát </w:t>
      </w:r>
      <w:r w:rsidR="00AD0318" w:rsidRPr="00AD0318">
        <w:rPr>
          <w:rFonts w:ascii="Arial Narrow" w:hAnsi="Arial Narrow"/>
        </w:rPr>
        <w:t xml:space="preserve">opláštěných </w:t>
      </w:r>
      <w:r w:rsidRPr="00AD0318">
        <w:rPr>
          <w:rFonts w:ascii="Arial Narrow" w:hAnsi="Arial Narrow"/>
        </w:rPr>
        <w:t>SDK příček tloušťky 150mm s vloženou akustickou izolací.</w:t>
      </w:r>
    </w:p>
    <w:p w:rsidR="00B07352" w:rsidRDefault="00B07352" w:rsidP="00836053">
      <w:pPr>
        <w:tabs>
          <w:tab w:val="left" w:pos="567"/>
          <w:tab w:val="left" w:pos="2835"/>
          <w:tab w:val="left" w:pos="3119"/>
          <w:tab w:val="left" w:pos="6096"/>
        </w:tabs>
        <w:spacing w:line="276" w:lineRule="auto"/>
        <w:jc w:val="both"/>
        <w:rPr>
          <w:rFonts w:ascii="Arial Narrow" w:hAnsi="Arial Narrow" w:cs="Arial"/>
          <w:b/>
        </w:rPr>
      </w:pPr>
    </w:p>
    <w:p w:rsidR="00483A76" w:rsidRPr="00AD0318" w:rsidRDefault="00483A76" w:rsidP="00836053">
      <w:pPr>
        <w:tabs>
          <w:tab w:val="left" w:pos="567"/>
          <w:tab w:val="left" w:pos="2835"/>
          <w:tab w:val="left" w:pos="3119"/>
          <w:tab w:val="left" w:pos="6096"/>
        </w:tabs>
        <w:spacing w:line="276" w:lineRule="auto"/>
        <w:jc w:val="both"/>
        <w:rPr>
          <w:rFonts w:ascii="Arial Narrow" w:hAnsi="Arial Narrow" w:cs="Arial"/>
          <w:b/>
        </w:rPr>
      </w:pPr>
      <w:r w:rsidRPr="00AD0318">
        <w:rPr>
          <w:rFonts w:ascii="Arial Narrow" w:hAnsi="Arial Narrow" w:cs="Arial"/>
          <w:b/>
        </w:rPr>
        <w:t>Překlady</w:t>
      </w:r>
    </w:p>
    <w:p w:rsidR="00483A76" w:rsidRPr="00AD0318" w:rsidRDefault="00A43323" w:rsidP="00B72B50">
      <w:pPr>
        <w:spacing w:before="120"/>
        <w:jc w:val="both"/>
        <w:rPr>
          <w:rFonts w:ascii="Arial Narrow" w:hAnsi="Arial Narrow"/>
        </w:rPr>
      </w:pPr>
      <w:r w:rsidRPr="00AD0318">
        <w:rPr>
          <w:rFonts w:ascii="Arial Narrow" w:hAnsi="Arial Narrow"/>
        </w:rPr>
        <w:t>V nosných stěnách z keramických tvárnic jsou navrženy nosné překlady odpovídající systému zdiva. Jedná se o systémové nosné překlady z keramických tvarovek s betonovou nosnou částí vyztuženou armaturou v. 238 mm, š. 70 mm, různých délek a rů</w:t>
      </w:r>
      <w:r w:rsidR="00B07352">
        <w:rPr>
          <w:rFonts w:ascii="Arial Narrow" w:hAnsi="Arial Narrow"/>
        </w:rPr>
        <w:t>zných sestav v závislosti na tloušťce</w:t>
      </w:r>
      <w:r w:rsidRPr="00AD0318">
        <w:rPr>
          <w:rFonts w:ascii="Arial Narrow" w:hAnsi="Arial Narrow"/>
        </w:rPr>
        <w:t xml:space="preserve"> zdiva. Nad některými otvory budou nadpraží oken železobetonové monolitické. Viz</w:t>
      </w:r>
      <w:r w:rsidR="00483A76" w:rsidRPr="00AD0318">
        <w:rPr>
          <w:rFonts w:ascii="Arial Narrow" w:hAnsi="Arial Narrow"/>
        </w:rPr>
        <w:t xml:space="preserve"> výpis překladů v jednotlivých půdorysech. </w:t>
      </w:r>
    </w:p>
    <w:p w:rsidR="00532EE9" w:rsidRPr="00361167" w:rsidRDefault="00C61D73" w:rsidP="00954C03">
      <w:pPr>
        <w:pStyle w:val="Nadpis2"/>
      </w:pPr>
      <w:bookmarkStart w:id="3" w:name="_Toc476923422"/>
      <w:r w:rsidRPr="00361167">
        <w:t>V</w:t>
      </w:r>
      <w:r w:rsidR="00532EE9" w:rsidRPr="00361167">
        <w:t>ODOROVNÉ KONSTRUKCE</w:t>
      </w:r>
      <w:bookmarkEnd w:id="3"/>
    </w:p>
    <w:p w:rsidR="00B72B50" w:rsidRPr="003477E9" w:rsidRDefault="00B72B50" w:rsidP="00B72B50">
      <w:pPr>
        <w:spacing w:before="120"/>
        <w:jc w:val="both"/>
        <w:rPr>
          <w:rFonts w:ascii="Arial Narrow" w:hAnsi="Arial Narrow"/>
        </w:rPr>
      </w:pPr>
      <w:r w:rsidRPr="003477E9">
        <w:rPr>
          <w:rFonts w:ascii="Arial Narrow" w:hAnsi="Arial Narrow"/>
        </w:rPr>
        <w:t xml:space="preserve">Strop nad 1.NP (objekt SO 01) je navržen jako skládaný strop </w:t>
      </w:r>
      <w:proofErr w:type="spellStart"/>
      <w:r w:rsidR="00AD0318">
        <w:rPr>
          <w:rFonts w:ascii="Arial Narrow" w:hAnsi="Arial Narrow"/>
        </w:rPr>
        <w:t>kera</w:t>
      </w:r>
      <w:r w:rsidR="00B07352">
        <w:rPr>
          <w:rFonts w:ascii="Arial Narrow" w:hAnsi="Arial Narrow"/>
        </w:rPr>
        <w:t>m</w:t>
      </w:r>
      <w:r w:rsidR="00AD0318">
        <w:rPr>
          <w:rFonts w:ascii="Arial Narrow" w:hAnsi="Arial Narrow"/>
        </w:rPr>
        <w:t>o</w:t>
      </w:r>
      <w:proofErr w:type="spellEnd"/>
      <w:r w:rsidR="00AD0318">
        <w:rPr>
          <w:rFonts w:ascii="Arial Narrow" w:hAnsi="Arial Narrow"/>
        </w:rPr>
        <w:t>-betonový systémový</w:t>
      </w:r>
      <w:r w:rsidRPr="003477E9">
        <w:rPr>
          <w:rFonts w:ascii="Arial Narrow" w:hAnsi="Arial Narrow"/>
        </w:rPr>
        <w:t xml:space="preserve"> tloušťky 250</w:t>
      </w:r>
      <w:r w:rsidR="00AD0318">
        <w:rPr>
          <w:rFonts w:ascii="Arial Narrow" w:hAnsi="Arial Narrow"/>
        </w:rPr>
        <w:t xml:space="preserve"> </w:t>
      </w:r>
      <w:r w:rsidRPr="003477E9">
        <w:rPr>
          <w:rFonts w:ascii="Arial Narrow" w:hAnsi="Arial Narrow"/>
        </w:rPr>
        <w:t>mm. S</w:t>
      </w:r>
      <w:r w:rsidR="00B07352">
        <w:rPr>
          <w:rFonts w:ascii="Arial Narrow" w:hAnsi="Arial Narrow"/>
        </w:rPr>
        <w:t xml:space="preserve">tropní konstrukci tvoří systémové nosníky </w:t>
      </w:r>
      <w:r w:rsidRPr="003477E9">
        <w:rPr>
          <w:rFonts w:ascii="Arial Narrow" w:hAnsi="Arial Narrow"/>
        </w:rPr>
        <w:t>osově kladené po 500 a 625</w:t>
      </w:r>
      <w:r w:rsidR="00B07352">
        <w:rPr>
          <w:rFonts w:ascii="Arial Narrow" w:hAnsi="Arial Narrow"/>
        </w:rPr>
        <w:t xml:space="preserve"> </w:t>
      </w:r>
      <w:r w:rsidRPr="003477E9">
        <w:rPr>
          <w:rFonts w:ascii="Arial Narrow" w:hAnsi="Arial Narrow"/>
        </w:rPr>
        <w:t>mm, keramické stropní vložky výšky 190</w:t>
      </w:r>
      <w:r w:rsidR="00AD0318">
        <w:rPr>
          <w:rFonts w:ascii="Arial Narrow" w:hAnsi="Arial Narrow"/>
        </w:rPr>
        <w:t xml:space="preserve"> </w:t>
      </w:r>
      <w:r w:rsidRPr="003477E9">
        <w:rPr>
          <w:rFonts w:ascii="Arial Narrow" w:hAnsi="Arial Narrow"/>
        </w:rPr>
        <w:t xml:space="preserve">mm a </w:t>
      </w:r>
      <w:proofErr w:type="spellStart"/>
      <w:r w:rsidRPr="003477E9">
        <w:rPr>
          <w:rFonts w:ascii="Arial Narrow" w:hAnsi="Arial Narrow"/>
        </w:rPr>
        <w:t>nadbetonávka</w:t>
      </w:r>
      <w:proofErr w:type="spellEnd"/>
      <w:r w:rsidRPr="003477E9">
        <w:rPr>
          <w:rFonts w:ascii="Arial Narrow" w:hAnsi="Arial Narrow"/>
        </w:rPr>
        <w:t xml:space="preserve"> tloušťky 60</w:t>
      </w:r>
      <w:r w:rsidR="00AD0318">
        <w:rPr>
          <w:rFonts w:ascii="Arial Narrow" w:hAnsi="Arial Narrow"/>
        </w:rPr>
        <w:t xml:space="preserve"> </w:t>
      </w:r>
      <w:r w:rsidRPr="003477E9">
        <w:rPr>
          <w:rFonts w:ascii="Arial Narrow" w:hAnsi="Arial Narrow"/>
        </w:rPr>
        <w:t>mm. V místě ztužujících příčných žeber budou použity snížené stropní vložky výšky 80</w:t>
      </w:r>
      <w:r w:rsidR="00AD0318">
        <w:rPr>
          <w:rFonts w:ascii="Arial Narrow" w:hAnsi="Arial Narrow"/>
        </w:rPr>
        <w:t xml:space="preserve"> </w:t>
      </w:r>
      <w:r w:rsidRPr="003477E9">
        <w:rPr>
          <w:rFonts w:ascii="Arial Narrow" w:hAnsi="Arial Narrow"/>
        </w:rPr>
        <w:t xml:space="preserve">mm. Při provádění stropu bude postupováno dle technologického předpisu výrobce (manipulace, skladování, ukládání stropních nosníků a vložek, montážní podepření, betonáž </w:t>
      </w:r>
      <w:proofErr w:type="spellStart"/>
      <w:r w:rsidRPr="003477E9">
        <w:rPr>
          <w:rFonts w:ascii="Arial Narrow" w:hAnsi="Arial Narrow"/>
        </w:rPr>
        <w:t>apod</w:t>
      </w:r>
      <w:proofErr w:type="spellEnd"/>
      <w:r w:rsidRPr="003477E9">
        <w:rPr>
          <w:rFonts w:ascii="Arial Narrow" w:hAnsi="Arial Narrow"/>
        </w:rPr>
        <w:t xml:space="preserve">). </w:t>
      </w:r>
    </w:p>
    <w:p w:rsidR="00B72B50" w:rsidRPr="003477E9" w:rsidRDefault="00B72B50" w:rsidP="00B72B50">
      <w:pPr>
        <w:spacing w:before="120"/>
        <w:jc w:val="both"/>
        <w:rPr>
          <w:rFonts w:ascii="Arial Narrow" w:hAnsi="Arial Narrow"/>
        </w:rPr>
      </w:pPr>
      <w:r w:rsidRPr="003477E9">
        <w:rPr>
          <w:rFonts w:ascii="Arial Narrow" w:hAnsi="Arial Narrow"/>
        </w:rPr>
        <w:t>V místech zvýšeného zatížení od horní stavby a v místech otvorů pro schodiště je navrženo zesílení stropu pomocí zdvojení, popř</w:t>
      </w:r>
      <w:r w:rsidR="00B07352">
        <w:rPr>
          <w:rFonts w:ascii="Arial Narrow" w:hAnsi="Arial Narrow"/>
        </w:rPr>
        <w:t>ípadě ztrojení systémových stropních nosníků</w:t>
      </w:r>
      <w:r w:rsidRPr="003477E9">
        <w:rPr>
          <w:rFonts w:ascii="Arial Narrow" w:hAnsi="Arial Narrow"/>
        </w:rPr>
        <w:t xml:space="preserve">. Monolitická </w:t>
      </w:r>
      <w:proofErr w:type="spellStart"/>
      <w:r w:rsidRPr="003477E9">
        <w:rPr>
          <w:rFonts w:ascii="Arial Narrow" w:hAnsi="Arial Narrow"/>
        </w:rPr>
        <w:t>nadbetonávka</w:t>
      </w:r>
      <w:proofErr w:type="spellEnd"/>
      <w:r w:rsidRPr="003477E9">
        <w:rPr>
          <w:rFonts w:ascii="Arial Narrow" w:hAnsi="Arial Narrow"/>
        </w:rPr>
        <w:t xml:space="preserve"> bude celoplošně vyztužena pomocí svařované KARI sítě </w:t>
      </w:r>
      <w:r w:rsidRPr="003477E9">
        <w:rPr>
          <w:rFonts w:ascii="Symbol" w:hAnsi="Symbol"/>
        </w:rPr>
        <w:t></w:t>
      </w:r>
      <w:r w:rsidRPr="003477E9">
        <w:rPr>
          <w:rFonts w:ascii="Arial Narrow" w:hAnsi="Arial Narrow"/>
        </w:rPr>
        <w:t>6-150x150</w:t>
      </w:r>
      <w:r w:rsidR="00AD0318">
        <w:rPr>
          <w:rFonts w:ascii="Arial Narrow" w:hAnsi="Arial Narrow"/>
        </w:rPr>
        <w:t xml:space="preserve"> </w:t>
      </w:r>
      <w:r w:rsidRPr="003477E9">
        <w:rPr>
          <w:rFonts w:ascii="Arial Narrow" w:hAnsi="Arial Narrow"/>
        </w:rPr>
        <w:t>mm umístěné na střed desky. Sítě budou stykovány přesahem minimálně 300</w:t>
      </w:r>
      <w:r w:rsidR="00AD0318">
        <w:rPr>
          <w:rFonts w:ascii="Arial Narrow" w:hAnsi="Arial Narrow"/>
        </w:rPr>
        <w:t xml:space="preserve"> </w:t>
      </w:r>
      <w:r w:rsidRPr="003477E9">
        <w:rPr>
          <w:rFonts w:ascii="Arial Narrow" w:hAnsi="Arial Narrow"/>
        </w:rPr>
        <w:t>mm. Stropní nosníky budou uloženy na nosné zdivo přes těžký asfaltový pás minimálně 125</w:t>
      </w:r>
      <w:r w:rsidR="00AD0318">
        <w:rPr>
          <w:rFonts w:ascii="Arial Narrow" w:hAnsi="Arial Narrow"/>
        </w:rPr>
        <w:t xml:space="preserve"> </w:t>
      </w:r>
      <w:r w:rsidRPr="003477E9">
        <w:rPr>
          <w:rFonts w:ascii="Arial Narrow" w:hAnsi="Arial Narrow"/>
        </w:rPr>
        <w:t>mm. Před betonáží stropu bude celá konstrukce navlhčena. Před betonáží bude osazena dokládaná věncová výztuž blíže specifikované ve výkresové dokumentaci.</w:t>
      </w:r>
    </w:p>
    <w:p w:rsidR="00B72B50" w:rsidRPr="00B07352" w:rsidRDefault="00B72B50" w:rsidP="00B72B50">
      <w:pPr>
        <w:spacing w:before="120"/>
        <w:jc w:val="both"/>
        <w:rPr>
          <w:rFonts w:ascii="Arial Narrow" w:hAnsi="Arial Narrow"/>
          <w:b/>
        </w:rPr>
      </w:pPr>
      <w:r w:rsidRPr="00B07352">
        <w:rPr>
          <w:rFonts w:ascii="Arial Narrow" w:hAnsi="Arial Narrow"/>
          <w:b/>
        </w:rPr>
        <w:t xml:space="preserve">Stropní nosníky na světlý rozpon místnosti </w:t>
      </w:r>
      <w:proofErr w:type="spellStart"/>
      <w:r w:rsidRPr="00B07352">
        <w:rPr>
          <w:rFonts w:ascii="Arial Narrow" w:hAnsi="Arial Narrow"/>
          <w:b/>
        </w:rPr>
        <w:t>L</w:t>
      </w:r>
      <w:r w:rsidRPr="00B07352">
        <w:rPr>
          <w:rFonts w:ascii="Arial Narrow" w:hAnsi="Arial Narrow"/>
          <w:b/>
          <w:vertAlign w:val="subscript"/>
        </w:rPr>
        <w:t>n</w:t>
      </w:r>
      <w:proofErr w:type="spellEnd"/>
      <w:r w:rsidRPr="00B07352">
        <w:rPr>
          <w:rFonts w:ascii="Arial Narrow" w:hAnsi="Arial Narrow"/>
          <w:b/>
        </w:rPr>
        <w:t>=4,50</w:t>
      </w:r>
      <w:r w:rsidR="00AD0318" w:rsidRPr="00B07352">
        <w:rPr>
          <w:rFonts w:ascii="Arial Narrow" w:hAnsi="Arial Narrow"/>
          <w:b/>
        </w:rPr>
        <w:t xml:space="preserve"> </w:t>
      </w:r>
      <w:r w:rsidRPr="00B07352">
        <w:rPr>
          <w:rFonts w:ascii="Arial Narrow" w:hAnsi="Arial Narrow"/>
          <w:b/>
        </w:rPr>
        <w:t>m budou nadvýšeny o 15</w:t>
      </w:r>
      <w:r w:rsidR="00AD0318" w:rsidRPr="00B07352">
        <w:rPr>
          <w:rFonts w:ascii="Arial Narrow" w:hAnsi="Arial Narrow"/>
          <w:b/>
        </w:rPr>
        <w:t xml:space="preserve"> </w:t>
      </w:r>
      <w:r w:rsidRPr="00B07352">
        <w:rPr>
          <w:rFonts w:ascii="Arial Narrow" w:hAnsi="Arial Narrow"/>
          <w:b/>
        </w:rPr>
        <w:t xml:space="preserve">mm, a na světlý rozpon místnosti </w:t>
      </w:r>
      <w:proofErr w:type="spellStart"/>
      <w:r w:rsidRPr="00B07352">
        <w:rPr>
          <w:rFonts w:ascii="Arial Narrow" w:hAnsi="Arial Narrow"/>
          <w:b/>
        </w:rPr>
        <w:t>L</w:t>
      </w:r>
      <w:r w:rsidRPr="00B07352">
        <w:rPr>
          <w:rFonts w:ascii="Arial Narrow" w:hAnsi="Arial Narrow"/>
          <w:b/>
          <w:vertAlign w:val="subscript"/>
        </w:rPr>
        <w:t>n</w:t>
      </w:r>
      <w:proofErr w:type="spellEnd"/>
      <w:r w:rsidRPr="00B07352">
        <w:rPr>
          <w:rFonts w:ascii="Arial Narrow" w:hAnsi="Arial Narrow"/>
          <w:b/>
        </w:rPr>
        <w:t>=4,25</w:t>
      </w:r>
      <w:r w:rsidR="00AD0318" w:rsidRPr="00B07352">
        <w:rPr>
          <w:rFonts w:ascii="Arial Narrow" w:hAnsi="Arial Narrow"/>
          <w:b/>
        </w:rPr>
        <w:t xml:space="preserve"> </w:t>
      </w:r>
      <w:r w:rsidRPr="00B07352">
        <w:rPr>
          <w:rFonts w:ascii="Arial Narrow" w:hAnsi="Arial Narrow"/>
          <w:b/>
        </w:rPr>
        <w:t>m budou nadvýšeny o 10</w:t>
      </w:r>
      <w:r w:rsidR="00AD0318" w:rsidRPr="00B07352">
        <w:rPr>
          <w:rFonts w:ascii="Arial Narrow" w:hAnsi="Arial Narrow"/>
          <w:b/>
        </w:rPr>
        <w:t xml:space="preserve"> </w:t>
      </w:r>
      <w:r w:rsidRPr="00B07352">
        <w:rPr>
          <w:rFonts w:ascii="Arial Narrow" w:hAnsi="Arial Narrow"/>
          <w:b/>
        </w:rPr>
        <w:t>mm.</w:t>
      </w:r>
    </w:p>
    <w:p w:rsidR="00B72B50" w:rsidRPr="003477E9" w:rsidRDefault="00B72B50" w:rsidP="00B72B50">
      <w:pPr>
        <w:spacing w:before="120"/>
        <w:jc w:val="both"/>
        <w:rPr>
          <w:rFonts w:ascii="Arial Narrow" w:hAnsi="Arial Narrow"/>
        </w:rPr>
      </w:pPr>
      <w:r w:rsidRPr="003477E9">
        <w:rPr>
          <w:rFonts w:ascii="Arial Narrow" w:hAnsi="Arial Narrow"/>
        </w:rPr>
        <w:t xml:space="preserve">Po obvodu stropní konstrukce bude provedena </w:t>
      </w:r>
      <w:proofErr w:type="spellStart"/>
      <w:r w:rsidRPr="003477E9">
        <w:rPr>
          <w:rFonts w:ascii="Arial Narrow" w:hAnsi="Arial Narrow"/>
        </w:rPr>
        <w:t>věncovka</w:t>
      </w:r>
      <w:proofErr w:type="spellEnd"/>
      <w:r w:rsidRPr="003477E9">
        <w:rPr>
          <w:rFonts w:ascii="Arial Narrow" w:hAnsi="Arial Narrow"/>
        </w:rPr>
        <w:t xml:space="preserve"> tloušťky 80</w:t>
      </w:r>
      <w:r w:rsidR="00AD0318">
        <w:rPr>
          <w:rFonts w:ascii="Arial Narrow" w:hAnsi="Arial Narrow"/>
        </w:rPr>
        <w:t xml:space="preserve"> </w:t>
      </w:r>
      <w:r w:rsidRPr="003477E9">
        <w:rPr>
          <w:rFonts w:ascii="Arial Narrow" w:hAnsi="Arial Narrow"/>
        </w:rPr>
        <w:t>mm a tepelná izolace tloušťky 150</w:t>
      </w:r>
      <w:r w:rsidR="00AD0318">
        <w:rPr>
          <w:rFonts w:ascii="Arial Narrow" w:hAnsi="Arial Narrow"/>
        </w:rPr>
        <w:t xml:space="preserve"> </w:t>
      </w:r>
      <w:r w:rsidRPr="003477E9">
        <w:rPr>
          <w:rFonts w:ascii="Arial Narrow" w:hAnsi="Arial Narrow"/>
        </w:rPr>
        <w:t>mm. Bližší specifikace viz stavební část.</w:t>
      </w:r>
    </w:p>
    <w:p w:rsidR="00B72B50" w:rsidRPr="003477E9" w:rsidRDefault="00B72B50" w:rsidP="00B72B50">
      <w:pPr>
        <w:spacing w:before="240"/>
        <w:jc w:val="both"/>
        <w:rPr>
          <w:rFonts w:ascii="Arial Narrow" w:hAnsi="Arial Narrow"/>
        </w:rPr>
      </w:pPr>
      <w:r w:rsidRPr="003477E9">
        <w:rPr>
          <w:rFonts w:ascii="Arial Narrow" w:hAnsi="Arial Narrow"/>
        </w:rPr>
        <w:t>Strop nad zázemím údržby (objekt SO 03) je navržen jako monolitická ŽB deska tloušťky 200</w:t>
      </w:r>
      <w:r w:rsidR="00B07352">
        <w:rPr>
          <w:rFonts w:ascii="Arial Narrow" w:hAnsi="Arial Narrow"/>
        </w:rPr>
        <w:t xml:space="preserve"> </w:t>
      </w:r>
      <w:r w:rsidRPr="003477E9">
        <w:rPr>
          <w:rFonts w:ascii="Arial Narrow" w:hAnsi="Arial Narrow"/>
        </w:rPr>
        <w:t xml:space="preserve">mm uložená na obvodové zdivo. Deska bude v místě otvoru se světlým rozponem </w:t>
      </w:r>
      <w:proofErr w:type="spellStart"/>
      <w:r w:rsidRPr="003477E9">
        <w:rPr>
          <w:rFonts w:ascii="Arial Narrow" w:hAnsi="Arial Narrow"/>
        </w:rPr>
        <w:t>Ln</w:t>
      </w:r>
      <w:proofErr w:type="spellEnd"/>
      <w:r w:rsidRPr="003477E9">
        <w:rPr>
          <w:rFonts w:ascii="Arial Narrow" w:hAnsi="Arial Narrow"/>
        </w:rPr>
        <w:t>=3,00</w:t>
      </w:r>
      <w:r w:rsidR="00B07352">
        <w:rPr>
          <w:rFonts w:ascii="Arial Narrow" w:hAnsi="Arial Narrow"/>
        </w:rPr>
        <w:t xml:space="preserve"> </w:t>
      </w:r>
      <w:r w:rsidRPr="003477E9">
        <w:rPr>
          <w:rFonts w:ascii="Arial Narrow" w:hAnsi="Arial Narrow"/>
        </w:rPr>
        <w:t>m zesílena pomocí monolitického průvlaku, který současně tvoří nadpraží otvoru. Stropní deska včetně průvlaku bude vyztužena pomocí běžné vázané výztuže blíže specifikované ve výkresové dokumentaci.</w:t>
      </w:r>
      <w:r>
        <w:rPr>
          <w:rFonts w:ascii="Arial Narrow" w:hAnsi="Arial Narrow"/>
        </w:rPr>
        <w:t xml:space="preserve"> Z důvodu zabránění nadzdvihávání rohů stropní desky bude ve všech rozích objektu zasekána do svislé drážky </w:t>
      </w:r>
      <w:proofErr w:type="spellStart"/>
      <w:r>
        <w:rPr>
          <w:rFonts w:ascii="Arial Narrow" w:hAnsi="Arial Narrow"/>
        </w:rPr>
        <w:t>pásovina</w:t>
      </w:r>
      <w:proofErr w:type="spellEnd"/>
      <w:r>
        <w:rPr>
          <w:rFonts w:ascii="Arial Narrow" w:hAnsi="Arial Narrow"/>
        </w:rPr>
        <w:t xml:space="preserve"> 40/4, která bude zabetonována do základů a do stropní desky.</w:t>
      </w:r>
    </w:p>
    <w:p w:rsidR="00B72B50" w:rsidRPr="003477E9" w:rsidRDefault="00B72B50" w:rsidP="00B72B50">
      <w:pPr>
        <w:spacing w:before="120"/>
        <w:jc w:val="both"/>
        <w:rPr>
          <w:rFonts w:ascii="Arial Narrow" w:hAnsi="Arial Narrow"/>
        </w:rPr>
      </w:pPr>
      <w:r w:rsidRPr="003477E9">
        <w:rPr>
          <w:rFonts w:ascii="Arial Narrow" w:hAnsi="Arial Narrow"/>
        </w:rPr>
        <w:t>Na horní hraně stropní desky bude provedena zděná atika ukončená ŽB věncem výšky 160</w:t>
      </w:r>
      <w:r w:rsidR="00B07352">
        <w:rPr>
          <w:rFonts w:ascii="Arial Narrow" w:hAnsi="Arial Narrow"/>
        </w:rPr>
        <w:t xml:space="preserve"> </w:t>
      </w:r>
      <w:r w:rsidRPr="003477E9">
        <w:rPr>
          <w:rFonts w:ascii="Arial Narrow" w:hAnsi="Arial Narrow"/>
        </w:rPr>
        <w:t xml:space="preserve">mm. Věnec bude konstrukčně vyztužen pomocí vázané výztuže 4 </w:t>
      </w:r>
      <w:r w:rsidRPr="003477E9">
        <w:rPr>
          <w:rFonts w:ascii="Symbol" w:hAnsi="Symbol"/>
        </w:rPr>
        <w:t></w:t>
      </w:r>
      <w:r w:rsidRPr="003477E9">
        <w:rPr>
          <w:rFonts w:ascii="Arial Narrow" w:hAnsi="Arial Narrow"/>
        </w:rPr>
        <w:t xml:space="preserve">10mm a třmínků </w:t>
      </w:r>
      <w:r w:rsidRPr="003477E9">
        <w:rPr>
          <w:rFonts w:ascii="Symbol" w:hAnsi="Symbol"/>
        </w:rPr>
        <w:t></w:t>
      </w:r>
      <w:r w:rsidRPr="003477E9">
        <w:rPr>
          <w:rFonts w:ascii="Arial Narrow" w:hAnsi="Arial Narrow"/>
        </w:rPr>
        <w:t>6/200</w:t>
      </w:r>
      <w:r w:rsidR="00B07352">
        <w:rPr>
          <w:rFonts w:ascii="Arial Narrow" w:hAnsi="Arial Narrow"/>
        </w:rPr>
        <w:t xml:space="preserve"> </w:t>
      </w:r>
      <w:r w:rsidRPr="003477E9">
        <w:rPr>
          <w:rFonts w:ascii="Arial Narrow" w:hAnsi="Arial Narrow"/>
        </w:rPr>
        <w:t>mm.</w:t>
      </w:r>
    </w:p>
    <w:p w:rsidR="00B72B50" w:rsidRDefault="00B72B50" w:rsidP="00B72B50">
      <w:pPr>
        <w:spacing w:before="240"/>
        <w:jc w:val="both"/>
        <w:rPr>
          <w:rFonts w:ascii="Arial Narrow" w:hAnsi="Arial Narrow"/>
        </w:rPr>
      </w:pPr>
      <w:r w:rsidRPr="003477E9">
        <w:rPr>
          <w:rFonts w:ascii="Arial Narrow" w:hAnsi="Arial Narrow"/>
        </w:rPr>
        <w:t>Nadpraží všech otvorů jsou řešena pomocí systémových překladů dle zvyklostí vybraného dodavatele.</w:t>
      </w:r>
    </w:p>
    <w:p w:rsidR="00B72B50" w:rsidRDefault="00B72B50" w:rsidP="00B72B50">
      <w:pPr>
        <w:pStyle w:val="Nadpis2"/>
      </w:pPr>
      <w:r>
        <w:t>ZASTŘEŠENÍ</w:t>
      </w:r>
    </w:p>
    <w:p w:rsidR="00B72B50" w:rsidRPr="003477E9" w:rsidRDefault="00B72B50" w:rsidP="00B72B50">
      <w:pPr>
        <w:spacing w:before="120"/>
        <w:jc w:val="both"/>
        <w:rPr>
          <w:rFonts w:ascii="Arial Narrow" w:hAnsi="Arial Narrow"/>
        </w:rPr>
      </w:pPr>
      <w:r w:rsidRPr="003477E9">
        <w:rPr>
          <w:rFonts w:ascii="Arial Narrow" w:hAnsi="Arial Narrow"/>
        </w:rPr>
        <w:t>Zastřešení objektu objekt SO 01 je řešeno pomocí šikmé sedlové střechy se sklonem 40°. Nosná konstrukce je navržena kombinací dřevěných sbíjených vazníků (horní nevyužívaná část střechy) a těžké skládané střechy (zastropení obytných prostorů ve 2.NP).</w:t>
      </w:r>
    </w:p>
    <w:p w:rsidR="00B72B50" w:rsidRPr="003477E9" w:rsidRDefault="00B72B50" w:rsidP="00B72B50">
      <w:pPr>
        <w:spacing w:before="120"/>
        <w:jc w:val="both"/>
        <w:rPr>
          <w:rFonts w:ascii="Arial Narrow" w:hAnsi="Arial Narrow"/>
        </w:rPr>
      </w:pPr>
      <w:r w:rsidRPr="003477E9">
        <w:rPr>
          <w:rFonts w:ascii="Arial Narrow" w:hAnsi="Arial Narrow"/>
        </w:rPr>
        <w:t xml:space="preserve">Návrh dřevěných sbíjených vazníků </w:t>
      </w:r>
      <w:r w:rsidRPr="00B07352">
        <w:rPr>
          <w:rFonts w:ascii="Arial Narrow" w:hAnsi="Arial Narrow"/>
          <w:b/>
        </w:rPr>
        <w:t>není součástí této projektové dokumentace</w:t>
      </w:r>
      <w:r w:rsidRPr="003477E9">
        <w:rPr>
          <w:rFonts w:ascii="Arial Narrow" w:hAnsi="Arial Narrow"/>
        </w:rPr>
        <w:t>. Při návrhu spodní stavby byla uvažována vlastní nosné konstrukce dřevěné střechy 100kg/m</w:t>
      </w:r>
      <w:r w:rsidRPr="003477E9">
        <w:rPr>
          <w:rFonts w:ascii="Arial Narrow" w:hAnsi="Arial Narrow"/>
          <w:vertAlign w:val="superscript"/>
        </w:rPr>
        <w:t>2</w:t>
      </w:r>
      <w:r w:rsidRPr="003477E9">
        <w:rPr>
          <w:rFonts w:ascii="Arial Narrow" w:hAnsi="Arial Narrow"/>
        </w:rPr>
        <w:t xml:space="preserve">. Tuto hodnotu je nutné před realizací ověřit u dodavatele vazníků. Kotvení dřevných vazníků je uvažováno do monolitického věnce na rozhraní vodorovné a šikmé části skládané střechy. </w:t>
      </w:r>
    </w:p>
    <w:p w:rsidR="00B72B50" w:rsidRPr="003477E9" w:rsidRDefault="00B72B50" w:rsidP="00B72B50">
      <w:pPr>
        <w:spacing w:before="120"/>
        <w:jc w:val="both"/>
        <w:rPr>
          <w:rFonts w:ascii="Arial Narrow" w:hAnsi="Arial Narrow"/>
        </w:rPr>
      </w:pPr>
      <w:r w:rsidRPr="003477E9">
        <w:rPr>
          <w:rFonts w:ascii="Arial Narrow" w:hAnsi="Arial Narrow"/>
        </w:rPr>
        <w:t xml:space="preserve">Skládaná střecha je navržena </w:t>
      </w:r>
      <w:r w:rsidR="00835F90">
        <w:rPr>
          <w:rFonts w:ascii="Arial Narrow" w:hAnsi="Arial Narrow"/>
        </w:rPr>
        <w:t>z pórobetonového systému</w:t>
      </w:r>
      <w:r w:rsidRPr="003477E9">
        <w:rPr>
          <w:rFonts w:ascii="Arial Narrow" w:hAnsi="Arial Narrow"/>
        </w:rPr>
        <w:t xml:space="preserve"> bez </w:t>
      </w:r>
      <w:proofErr w:type="spellStart"/>
      <w:r w:rsidRPr="003477E9">
        <w:rPr>
          <w:rFonts w:ascii="Arial Narrow" w:hAnsi="Arial Narrow"/>
        </w:rPr>
        <w:t>nadbetonávky</w:t>
      </w:r>
      <w:proofErr w:type="spellEnd"/>
      <w:r w:rsidRPr="003477E9">
        <w:rPr>
          <w:rFonts w:ascii="Arial Narrow" w:hAnsi="Arial Narrow"/>
        </w:rPr>
        <w:t>. Nosnou konstrukci střechy tvoří příhradové nosníky s betonovou patkou o rozměrech 120x40mm osově kladené po 680</w:t>
      </w:r>
      <w:r w:rsidR="00B07352">
        <w:rPr>
          <w:rFonts w:ascii="Arial Narrow" w:hAnsi="Arial Narrow"/>
        </w:rPr>
        <w:t xml:space="preserve"> </w:t>
      </w:r>
      <w:r w:rsidRPr="003477E9">
        <w:rPr>
          <w:rFonts w:ascii="Arial Narrow" w:hAnsi="Arial Narrow"/>
        </w:rPr>
        <w:t>mm. Mezi nosníky jsou ukládány pórobetonové stropní vložky výšky 200</w:t>
      </w:r>
      <w:r w:rsidR="00B07352">
        <w:rPr>
          <w:rFonts w:ascii="Arial Narrow" w:hAnsi="Arial Narrow"/>
        </w:rPr>
        <w:t xml:space="preserve"> </w:t>
      </w:r>
      <w:r w:rsidRPr="003477E9">
        <w:rPr>
          <w:rFonts w:ascii="Arial Narrow" w:hAnsi="Arial Narrow"/>
        </w:rPr>
        <w:t>mm. V místech ztužujících příčných žeber budou použity tvarovky výšky 100</w:t>
      </w:r>
      <w:r w:rsidR="00B07352">
        <w:rPr>
          <w:rFonts w:ascii="Arial Narrow" w:hAnsi="Arial Narrow"/>
        </w:rPr>
        <w:t xml:space="preserve"> </w:t>
      </w:r>
      <w:r w:rsidRPr="003477E9">
        <w:rPr>
          <w:rFonts w:ascii="Arial Narrow" w:hAnsi="Arial Narrow"/>
        </w:rPr>
        <w:t>mm.</w:t>
      </w:r>
    </w:p>
    <w:p w:rsidR="00B72B50" w:rsidRPr="003477E9" w:rsidRDefault="00B72B50" w:rsidP="00B72B50">
      <w:pPr>
        <w:spacing w:before="120"/>
        <w:jc w:val="both"/>
        <w:rPr>
          <w:rFonts w:ascii="Arial Narrow" w:hAnsi="Arial Narrow"/>
        </w:rPr>
      </w:pPr>
      <w:r w:rsidRPr="003477E9">
        <w:rPr>
          <w:rFonts w:ascii="Arial Narrow" w:hAnsi="Arial Narrow"/>
        </w:rPr>
        <w:t>Konstrukce skládané střechy bude tvarově provedena kombinací vodorovné střední části a dvojice krajních šikmých částí. Střešní nosníky ve střední části budou ukládány na příčné nosné stěny s délkou uložení 150</w:t>
      </w:r>
      <w:r w:rsidR="00B07352">
        <w:rPr>
          <w:rFonts w:ascii="Arial Narrow" w:hAnsi="Arial Narrow"/>
        </w:rPr>
        <w:t xml:space="preserve"> </w:t>
      </w:r>
      <w:r w:rsidRPr="003477E9">
        <w:rPr>
          <w:rFonts w:ascii="Arial Narrow" w:hAnsi="Arial Narrow"/>
        </w:rPr>
        <w:t>mm. Na rozhraní vodorovné a šikmé části bude střešní konstrukce zesílena pomocí čtyř nosníků, které budou vynášet navazující šikmou část střechy. V šikmé části střechy budou nosníky orientovány ve směru spádu střechy (kolmo na nosníky vodorovné části). Šikmé nosníky budou uloženy na zesílené vodorovné části střechy na obvodovou stěnu přes ztužující ŽB věnec. Obvodový ŽB věnec bude vodorovně zajištěn (ztužen) pomocí příčných věnců. Příčné věnce budou provedeny v délce 2,5</w:t>
      </w:r>
      <w:r w:rsidR="00B07352">
        <w:rPr>
          <w:rFonts w:ascii="Arial Narrow" w:hAnsi="Arial Narrow"/>
        </w:rPr>
        <w:t xml:space="preserve"> </w:t>
      </w:r>
      <w:r w:rsidRPr="003477E9">
        <w:rPr>
          <w:rFonts w:ascii="Arial Narrow" w:hAnsi="Arial Narrow"/>
        </w:rPr>
        <w:t>m jak u středních</w:t>
      </w:r>
      <w:r w:rsidR="00B07352">
        <w:rPr>
          <w:rFonts w:ascii="Arial Narrow" w:hAnsi="Arial Narrow"/>
        </w:rPr>
        <w:t>,</w:t>
      </w:r>
      <w:r w:rsidRPr="003477E9">
        <w:rPr>
          <w:rFonts w:ascii="Arial Narrow" w:hAnsi="Arial Narrow"/>
        </w:rPr>
        <w:t xml:space="preserve"> tak i obvodových stěn. </w:t>
      </w:r>
    </w:p>
    <w:p w:rsidR="00B72B50" w:rsidRPr="003477E9" w:rsidRDefault="00B72B50" w:rsidP="00B72B50">
      <w:pPr>
        <w:spacing w:before="120"/>
        <w:jc w:val="both"/>
        <w:rPr>
          <w:rFonts w:ascii="Arial Narrow" w:hAnsi="Arial Narrow"/>
        </w:rPr>
      </w:pPr>
      <w:r w:rsidRPr="003477E9">
        <w:rPr>
          <w:rFonts w:ascii="Arial Narrow" w:hAnsi="Arial Narrow"/>
        </w:rPr>
        <w:t xml:space="preserve">Před betonáží bude osazena dokládaná věncová výztuž blíže specifikované ve výkresové dokumentaci.  </w:t>
      </w:r>
    </w:p>
    <w:p w:rsidR="00B72B50" w:rsidRPr="00B07352" w:rsidRDefault="00B72B50" w:rsidP="00B72B50">
      <w:pPr>
        <w:spacing w:before="120"/>
        <w:jc w:val="both"/>
        <w:rPr>
          <w:rFonts w:ascii="Arial Narrow" w:hAnsi="Arial Narrow"/>
          <w:b/>
        </w:rPr>
      </w:pPr>
      <w:r w:rsidRPr="00B07352">
        <w:rPr>
          <w:rFonts w:ascii="Arial Narrow" w:hAnsi="Arial Narrow"/>
          <w:b/>
        </w:rPr>
        <w:t xml:space="preserve">Střešní nosníky na světlý rozpon místnosti </w:t>
      </w:r>
      <w:proofErr w:type="spellStart"/>
      <w:r w:rsidRPr="00B07352">
        <w:rPr>
          <w:rFonts w:ascii="Arial Narrow" w:hAnsi="Arial Narrow"/>
          <w:b/>
        </w:rPr>
        <w:t>L</w:t>
      </w:r>
      <w:r w:rsidRPr="00B07352">
        <w:rPr>
          <w:rFonts w:ascii="Arial Narrow" w:hAnsi="Arial Narrow"/>
          <w:b/>
          <w:vertAlign w:val="subscript"/>
        </w:rPr>
        <w:t>n</w:t>
      </w:r>
      <w:proofErr w:type="spellEnd"/>
      <w:r w:rsidRPr="00B07352">
        <w:rPr>
          <w:rFonts w:ascii="Arial Narrow" w:hAnsi="Arial Narrow"/>
          <w:b/>
        </w:rPr>
        <w:t>=4,50</w:t>
      </w:r>
      <w:r w:rsidR="00B07352" w:rsidRPr="00B07352">
        <w:rPr>
          <w:rFonts w:ascii="Arial Narrow" w:hAnsi="Arial Narrow"/>
          <w:b/>
        </w:rPr>
        <w:t xml:space="preserve"> </w:t>
      </w:r>
      <w:r w:rsidRPr="00B07352">
        <w:rPr>
          <w:rFonts w:ascii="Arial Narrow" w:hAnsi="Arial Narrow"/>
          <w:b/>
        </w:rPr>
        <w:t>m budou nadvýšeny o 30</w:t>
      </w:r>
      <w:r w:rsidR="00B07352" w:rsidRPr="00B07352">
        <w:rPr>
          <w:rFonts w:ascii="Arial Narrow" w:hAnsi="Arial Narrow"/>
          <w:b/>
        </w:rPr>
        <w:t xml:space="preserve"> </w:t>
      </w:r>
      <w:r w:rsidRPr="00B07352">
        <w:rPr>
          <w:rFonts w:ascii="Arial Narrow" w:hAnsi="Arial Narrow"/>
          <w:b/>
        </w:rPr>
        <w:t xml:space="preserve">mm, a na světlý rozpon místnosti </w:t>
      </w:r>
      <w:proofErr w:type="spellStart"/>
      <w:r w:rsidRPr="00B07352">
        <w:rPr>
          <w:rFonts w:ascii="Arial Narrow" w:hAnsi="Arial Narrow"/>
          <w:b/>
        </w:rPr>
        <w:t>L</w:t>
      </w:r>
      <w:r w:rsidRPr="00B07352">
        <w:rPr>
          <w:rFonts w:ascii="Arial Narrow" w:hAnsi="Arial Narrow"/>
          <w:b/>
          <w:vertAlign w:val="subscript"/>
        </w:rPr>
        <w:t>n</w:t>
      </w:r>
      <w:proofErr w:type="spellEnd"/>
      <w:r w:rsidRPr="00B07352">
        <w:rPr>
          <w:rFonts w:ascii="Arial Narrow" w:hAnsi="Arial Narrow"/>
          <w:b/>
        </w:rPr>
        <w:t>=4,25</w:t>
      </w:r>
      <w:r w:rsidR="00B07352" w:rsidRPr="00B07352">
        <w:rPr>
          <w:rFonts w:ascii="Arial Narrow" w:hAnsi="Arial Narrow"/>
          <w:b/>
        </w:rPr>
        <w:t xml:space="preserve"> </w:t>
      </w:r>
      <w:r w:rsidRPr="00B07352">
        <w:rPr>
          <w:rFonts w:ascii="Arial Narrow" w:hAnsi="Arial Narrow"/>
          <w:b/>
        </w:rPr>
        <w:t>m budou nadvýšeny o 25</w:t>
      </w:r>
      <w:r w:rsidR="00B07352" w:rsidRPr="00B07352">
        <w:rPr>
          <w:rFonts w:ascii="Arial Narrow" w:hAnsi="Arial Narrow"/>
          <w:b/>
        </w:rPr>
        <w:t xml:space="preserve"> </w:t>
      </w:r>
      <w:r w:rsidRPr="00B07352">
        <w:rPr>
          <w:rFonts w:ascii="Arial Narrow" w:hAnsi="Arial Narrow"/>
          <w:b/>
        </w:rPr>
        <w:t>mm.</w:t>
      </w:r>
    </w:p>
    <w:p w:rsidR="00B72B50" w:rsidRPr="003477E9" w:rsidRDefault="00B72B50" w:rsidP="00B72B50">
      <w:pPr>
        <w:spacing w:before="120"/>
        <w:jc w:val="both"/>
        <w:rPr>
          <w:rFonts w:ascii="Arial Narrow" w:hAnsi="Arial Narrow"/>
        </w:rPr>
      </w:pPr>
      <w:r w:rsidRPr="003477E9">
        <w:rPr>
          <w:rFonts w:ascii="Arial Narrow" w:hAnsi="Arial Narrow"/>
        </w:rPr>
        <w:lastRenderedPageBreak/>
        <w:t xml:space="preserve">Po obvodu střešní konstrukce bude provedena </w:t>
      </w:r>
      <w:proofErr w:type="spellStart"/>
      <w:r w:rsidRPr="003477E9">
        <w:rPr>
          <w:rFonts w:ascii="Arial Narrow" w:hAnsi="Arial Narrow"/>
        </w:rPr>
        <w:t>věncovka</w:t>
      </w:r>
      <w:proofErr w:type="spellEnd"/>
      <w:r w:rsidRPr="003477E9">
        <w:rPr>
          <w:rFonts w:ascii="Arial Narrow" w:hAnsi="Arial Narrow"/>
        </w:rPr>
        <w:t xml:space="preserve"> tloušťky 80mm a tepelná izolace tloušťky 120</w:t>
      </w:r>
      <w:r w:rsidR="00B07352">
        <w:rPr>
          <w:rFonts w:ascii="Arial Narrow" w:hAnsi="Arial Narrow"/>
        </w:rPr>
        <w:t xml:space="preserve"> </w:t>
      </w:r>
      <w:r w:rsidRPr="003477E9">
        <w:rPr>
          <w:rFonts w:ascii="Arial Narrow" w:hAnsi="Arial Narrow"/>
        </w:rPr>
        <w:t>mm. Bližší specifikace viz stavební část.</w:t>
      </w:r>
    </w:p>
    <w:p w:rsidR="00B72B50" w:rsidRPr="003477E9" w:rsidRDefault="00B72B50" w:rsidP="00B72B50">
      <w:pPr>
        <w:spacing w:before="120"/>
        <w:jc w:val="both"/>
        <w:rPr>
          <w:rFonts w:ascii="Arial Narrow" w:hAnsi="Arial Narrow"/>
        </w:rPr>
      </w:pPr>
      <w:r w:rsidRPr="003477E9">
        <w:rPr>
          <w:rFonts w:ascii="Arial Narrow" w:hAnsi="Arial Narrow"/>
        </w:rPr>
        <w:t>Štítové stěny budou na horním líci ukončeny pomocí ztužujícího ŽB věnce výšky 200</w:t>
      </w:r>
      <w:r w:rsidR="00B07352">
        <w:rPr>
          <w:rFonts w:ascii="Arial Narrow" w:hAnsi="Arial Narrow"/>
        </w:rPr>
        <w:t xml:space="preserve"> </w:t>
      </w:r>
      <w:r w:rsidRPr="003477E9">
        <w:rPr>
          <w:rFonts w:ascii="Arial Narrow" w:hAnsi="Arial Narrow"/>
        </w:rPr>
        <w:t>mm, který bude výztuží provázán se skládanou střechou.</w:t>
      </w:r>
    </w:p>
    <w:p w:rsidR="00532EE9" w:rsidRPr="00361167" w:rsidRDefault="00822917" w:rsidP="00954C03">
      <w:pPr>
        <w:pStyle w:val="Nadpis2"/>
      </w:pPr>
      <w:r w:rsidRPr="00361167">
        <w:t>SCHODIŠTĚ</w:t>
      </w:r>
    </w:p>
    <w:p w:rsidR="00B72B50" w:rsidRPr="003477E9" w:rsidRDefault="00B72B50" w:rsidP="00B72B50">
      <w:pPr>
        <w:spacing w:before="120"/>
        <w:jc w:val="both"/>
        <w:rPr>
          <w:rFonts w:ascii="Arial Narrow" w:hAnsi="Arial Narrow"/>
        </w:rPr>
      </w:pPr>
      <w:bookmarkStart w:id="4" w:name="_Toc406662010"/>
      <w:bookmarkStart w:id="5" w:name="_Toc476923425"/>
      <w:r w:rsidRPr="003477E9">
        <w:rPr>
          <w:rFonts w:ascii="Arial Narrow" w:hAnsi="Arial Narrow"/>
        </w:rPr>
        <w:t>Schodiště v objektu jsou navržena jako lehká dřevěná, provedená dle zvyklostí jako truhlářský výrobek.</w:t>
      </w:r>
    </w:p>
    <w:p w:rsidR="00532EE9" w:rsidRPr="00361167" w:rsidRDefault="00A243C2" w:rsidP="00954C03">
      <w:pPr>
        <w:pStyle w:val="Nadpis2"/>
      </w:pPr>
      <w:r w:rsidRPr="00361167">
        <w:t xml:space="preserve">NAVRŽENÉ VÝROBKY, MATERIÁLY A HLAVNÍ KONSTRUKČNÍ PRVKY </w:t>
      </w:r>
      <w:bookmarkEnd w:id="4"/>
      <w:bookmarkEnd w:id="5"/>
    </w:p>
    <w:p w:rsidR="00B72B50" w:rsidRPr="003477E9" w:rsidRDefault="00B72B50" w:rsidP="00B72B50">
      <w:pPr>
        <w:numPr>
          <w:ilvl w:val="0"/>
          <w:numId w:val="23"/>
        </w:numPr>
        <w:suppressAutoHyphens/>
        <w:ind w:left="283" w:hanging="283"/>
        <w:jc w:val="both"/>
        <w:rPr>
          <w:rFonts w:ascii="Arial Narrow" w:hAnsi="Arial Narrow"/>
        </w:rPr>
      </w:pPr>
      <w:bookmarkStart w:id="6" w:name="_Toc476923427"/>
      <w:r w:rsidRPr="003477E9">
        <w:rPr>
          <w:rFonts w:ascii="Arial Narrow" w:hAnsi="Arial Narrow"/>
        </w:rPr>
        <w:t xml:space="preserve">beton: C20/25 X0 (CZ; </w:t>
      </w:r>
      <w:proofErr w:type="gramStart"/>
      <w:r w:rsidRPr="003477E9">
        <w:rPr>
          <w:rFonts w:ascii="Arial Narrow" w:hAnsi="Arial Narrow"/>
        </w:rPr>
        <w:t>F.1.1</w:t>
      </w:r>
      <w:proofErr w:type="gramEnd"/>
      <w:r w:rsidRPr="003477E9">
        <w:rPr>
          <w:rFonts w:ascii="Arial Narrow" w:hAnsi="Arial Narrow"/>
        </w:rPr>
        <w:t>) – dolní stupeň základů</w:t>
      </w:r>
    </w:p>
    <w:p w:rsidR="00B72B50" w:rsidRPr="003477E9" w:rsidRDefault="00B72B50" w:rsidP="00B72B50">
      <w:pPr>
        <w:numPr>
          <w:ilvl w:val="0"/>
          <w:numId w:val="23"/>
        </w:numPr>
        <w:suppressAutoHyphens/>
        <w:ind w:left="283" w:hanging="283"/>
        <w:jc w:val="both"/>
        <w:rPr>
          <w:rFonts w:ascii="Arial Narrow" w:hAnsi="Arial Narrow"/>
        </w:rPr>
      </w:pPr>
      <w:bookmarkStart w:id="7" w:name="OLE_LINK1"/>
      <w:r w:rsidRPr="003477E9">
        <w:rPr>
          <w:rFonts w:ascii="Arial Narrow" w:hAnsi="Arial Narrow"/>
        </w:rPr>
        <w:t xml:space="preserve">beton: C25/30 XC2 (CZ; </w:t>
      </w:r>
      <w:proofErr w:type="gramStart"/>
      <w:r w:rsidRPr="003477E9">
        <w:rPr>
          <w:rFonts w:ascii="Arial Narrow" w:hAnsi="Arial Narrow"/>
        </w:rPr>
        <w:t>F.1.1</w:t>
      </w:r>
      <w:proofErr w:type="gramEnd"/>
      <w:r w:rsidRPr="003477E9">
        <w:rPr>
          <w:rFonts w:ascii="Arial Narrow" w:hAnsi="Arial Narrow"/>
        </w:rPr>
        <w:t>) – horní stupeň základů, podkladní deska</w:t>
      </w:r>
    </w:p>
    <w:bookmarkEnd w:id="7"/>
    <w:p w:rsidR="00B72B50" w:rsidRPr="003477E9" w:rsidRDefault="00B72B50" w:rsidP="00B72B50">
      <w:pPr>
        <w:numPr>
          <w:ilvl w:val="0"/>
          <w:numId w:val="23"/>
        </w:numPr>
        <w:suppressAutoHyphens/>
        <w:ind w:left="283" w:hanging="283"/>
        <w:jc w:val="both"/>
        <w:rPr>
          <w:rFonts w:ascii="Arial Narrow" w:hAnsi="Arial Narrow"/>
        </w:rPr>
      </w:pPr>
      <w:r w:rsidRPr="003477E9">
        <w:rPr>
          <w:rFonts w:ascii="Arial Narrow" w:hAnsi="Arial Narrow"/>
        </w:rPr>
        <w:t xml:space="preserve">beton: C25/30 XC1 (CZ; </w:t>
      </w:r>
      <w:proofErr w:type="gramStart"/>
      <w:r w:rsidRPr="003477E9">
        <w:rPr>
          <w:rFonts w:ascii="Arial Narrow" w:hAnsi="Arial Narrow"/>
        </w:rPr>
        <w:t>F.1.1</w:t>
      </w:r>
      <w:proofErr w:type="gramEnd"/>
      <w:r w:rsidRPr="003477E9">
        <w:rPr>
          <w:rFonts w:ascii="Arial Narrow" w:hAnsi="Arial Narrow"/>
        </w:rPr>
        <w:t xml:space="preserve">) – </w:t>
      </w:r>
      <w:proofErr w:type="spellStart"/>
      <w:r w:rsidRPr="003477E9">
        <w:rPr>
          <w:rFonts w:ascii="Arial Narrow" w:hAnsi="Arial Narrow"/>
        </w:rPr>
        <w:t>nadbetonávky</w:t>
      </w:r>
      <w:proofErr w:type="spellEnd"/>
      <w:r w:rsidRPr="003477E9">
        <w:rPr>
          <w:rFonts w:ascii="Arial Narrow" w:hAnsi="Arial Narrow"/>
        </w:rPr>
        <w:t xml:space="preserve"> a věnce skládaných stropů</w:t>
      </w:r>
    </w:p>
    <w:p w:rsidR="00B72B50" w:rsidRPr="003477E9" w:rsidRDefault="00B72B50" w:rsidP="00B72B50">
      <w:pPr>
        <w:numPr>
          <w:ilvl w:val="0"/>
          <w:numId w:val="23"/>
        </w:numPr>
        <w:suppressAutoHyphens/>
        <w:ind w:left="283" w:hanging="283"/>
        <w:jc w:val="both"/>
        <w:rPr>
          <w:rFonts w:ascii="Arial Narrow" w:hAnsi="Arial Narrow"/>
        </w:rPr>
      </w:pPr>
      <w:r w:rsidRPr="003477E9">
        <w:rPr>
          <w:rFonts w:ascii="Arial Narrow" w:hAnsi="Arial Narrow"/>
        </w:rPr>
        <w:t xml:space="preserve">beton: C25/30 XC1 (CZ; </w:t>
      </w:r>
      <w:proofErr w:type="gramStart"/>
      <w:r w:rsidRPr="003477E9">
        <w:rPr>
          <w:rFonts w:ascii="Arial Narrow" w:hAnsi="Arial Narrow"/>
        </w:rPr>
        <w:t>F.1.1</w:t>
      </w:r>
      <w:proofErr w:type="gramEnd"/>
      <w:r w:rsidRPr="003477E9">
        <w:rPr>
          <w:rFonts w:ascii="Arial Narrow" w:hAnsi="Arial Narrow"/>
        </w:rPr>
        <w:t>) – strop – údržba zázemí</w:t>
      </w:r>
    </w:p>
    <w:p w:rsidR="00B72B50" w:rsidRPr="003477E9" w:rsidRDefault="00B72B50" w:rsidP="00B72B50">
      <w:pPr>
        <w:numPr>
          <w:ilvl w:val="0"/>
          <w:numId w:val="23"/>
        </w:numPr>
        <w:suppressAutoHyphens/>
        <w:ind w:left="283" w:hanging="283"/>
        <w:jc w:val="both"/>
        <w:rPr>
          <w:rFonts w:ascii="Arial Narrow" w:hAnsi="Arial Narrow"/>
        </w:rPr>
      </w:pPr>
      <w:r w:rsidRPr="003477E9">
        <w:rPr>
          <w:rFonts w:ascii="Arial Narrow" w:hAnsi="Arial Narrow"/>
        </w:rPr>
        <w:t xml:space="preserve">beton: C20/25 XC1 (CZ; </w:t>
      </w:r>
      <w:proofErr w:type="gramStart"/>
      <w:r w:rsidRPr="003477E9">
        <w:rPr>
          <w:rFonts w:ascii="Arial Narrow" w:hAnsi="Arial Narrow"/>
        </w:rPr>
        <w:t>F.1.1</w:t>
      </w:r>
      <w:proofErr w:type="gramEnd"/>
      <w:r w:rsidRPr="003477E9">
        <w:rPr>
          <w:rFonts w:ascii="Arial Narrow" w:hAnsi="Arial Narrow"/>
        </w:rPr>
        <w:t>) – věnce atiky – údržba zázemí</w:t>
      </w:r>
    </w:p>
    <w:p w:rsidR="00B72B50" w:rsidRPr="003477E9" w:rsidRDefault="00B72B50" w:rsidP="00B72B50">
      <w:pPr>
        <w:numPr>
          <w:ilvl w:val="0"/>
          <w:numId w:val="23"/>
        </w:numPr>
        <w:suppressAutoHyphens/>
        <w:ind w:left="283" w:hanging="283"/>
        <w:jc w:val="both"/>
        <w:rPr>
          <w:rFonts w:ascii="Arial Narrow" w:hAnsi="Arial Narrow"/>
        </w:rPr>
      </w:pPr>
      <w:r w:rsidRPr="003477E9">
        <w:rPr>
          <w:rFonts w:ascii="Arial Narrow" w:hAnsi="Arial Narrow"/>
        </w:rPr>
        <w:t>výztuž: B500B (R) – vázaná výztuž</w:t>
      </w:r>
    </w:p>
    <w:p w:rsidR="00B72B50" w:rsidRPr="003477E9" w:rsidRDefault="00B72B50" w:rsidP="00B72B50">
      <w:pPr>
        <w:numPr>
          <w:ilvl w:val="0"/>
          <w:numId w:val="23"/>
        </w:numPr>
        <w:suppressAutoHyphens/>
        <w:ind w:left="283" w:hanging="283"/>
        <w:jc w:val="both"/>
        <w:rPr>
          <w:rFonts w:ascii="Arial Narrow" w:hAnsi="Arial Narrow"/>
        </w:rPr>
      </w:pPr>
      <w:r w:rsidRPr="003477E9">
        <w:rPr>
          <w:rFonts w:ascii="Arial Narrow" w:hAnsi="Arial Narrow"/>
        </w:rPr>
        <w:t>výztuž: B500B (</w:t>
      </w:r>
      <w:proofErr w:type="spellStart"/>
      <w:r w:rsidRPr="003477E9">
        <w:rPr>
          <w:rFonts w:ascii="Arial Narrow" w:hAnsi="Arial Narrow"/>
        </w:rPr>
        <w:t>BSt</w:t>
      </w:r>
      <w:proofErr w:type="spellEnd"/>
      <w:r w:rsidRPr="003477E9">
        <w:rPr>
          <w:rFonts w:ascii="Arial Narrow" w:hAnsi="Arial Narrow"/>
        </w:rPr>
        <w:t xml:space="preserve"> 500M) – svařované KARI sítě</w:t>
      </w:r>
    </w:p>
    <w:p w:rsidR="00B72B50" w:rsidRPr="003477E9" w:rsidRDefault="00B72B50" w:rsidP="00B72B50">
      <w:pPr>
        <w:numPr>
          <w:ilvl w:val="0"/>
          <w:numId w:val="23"/>
        </w:numPr>
        <w:suppressAutoHyphens/>
        <w:ind w:left="283" w:hanging="283"/>
        <w:jc w:val="both"/>
        <w:rPr>
          <w:rFonts w:ascii="Arial Narrow" w:hAnsi="Arial Narrow"/>
        </w:rPr>
      </w:pPr>
      <w:r w:rsidRPr="003477E9">
        <w:rPr>
          <w:rFonts w:ascii="Arial Narrow" w:hAnsi="Arial Narrow"/>
        </w:rPr>
        <w:t>zdivo: keramická tvarovka THERM s vloženou izolací P8 + malta pro tenké spáry (</w:t>
      </w:r>
      <w:proofErr w:type="spellStart"/>
      <w:r w:rsidRPr="003477E9">
        <w:rPr>
          <w:rFonts w:ascii="Arial Narrow" w:hAnsi="Arial Narrow"/>
        </w:rPr>
        <w:t>f</w:t>
      </w:r>
      <w:r w:rsidRPr="003477E9">
        <w:rPr>
          <w:rFonts w:ascii="Arial Narrow" w:hAnsi="Arial Narrow"/>
          <w:vertAlign w:val="subscript"/>
        </w:rPr>
        <w:t>k</w:t>
      </w:r>
      <w:proofErr w:type="spellEnd"/>
      <w:r w:rsidRPr="003477E9">
        <w:rPr>
          <w:rFonts w:ascii="Arial Narrow" w:hAnsi="Arial Narrow"/>
        </w:rPr>
        <w:t xml:space="preserve"> = 3,50MPa)</w:t>
      </w:r>
    </w:p>
    <w:p w:rsidR="00B72B50" w:rsidRPr="003477E9" w:rsidRDefault="00B72B50" w:rsidP="00B72B50">
      <w:pPr>
        <w:numPr>
          <w:ilvl w:val="0"/>
          <w:numId w:val="23"/>
        </w:numPr>
        <w:suppressAutoHyphens/>
        <w:ind w:left="283" w:hanging="283"/>
        <w:jc w:val="both"/>
        <w:rPr>
          <w:rFonts w:ascii="Arial Narrow" w:hAnsi="Arial Narrow"/>
        </w:rPr>
      </w:pPr>
      <w:r w:rsidRPr="003477E9">
        <w:rPr>
          <w:rFonts w:ascii="Arial Narrow" w:hAnsi="Arial Narrow"/>
        </w:rPr>
        <w:t>zdivo: keramická tvarovka AKU THERM P10 + malta pro tenké spáry (</w:t>
      </w:r>
      <w:proofErr w:type="spellStart"/>
      <w:r w:rsidRPr="003477E9">
        <w:rPr>
          <w:rFonts w:ascii="Arial Narrow" w:hAnsi="Arial Narrow"/>
        </w:rPr>
        <w:t>f</w:t>
      </w:r>
      <w:r w:rsidRPr="003477E9">
        <w:rPr>
          <w:rFonts w:ascii="Arial Narrow" w:hAnsi="Arial Narrow"/>
          <w:vertAlign w:val="subscript"/>
        </w:rPr>
        <w:t>k</w:t>
      </w:r>
      <w:proofErr w:type="spellEnd"/>
      <w:r w:rsidRPr="003477E9">
        <w:rPr>
          <w:rFonts w:ascii="Arial Narrow" w:hAnsi="Arial Narrow"/>
        </w:rPr>
        <w:t xml:space="preserve"> = 3,66MPa)</w:t>
      </w:r>
    </w:p>
    <w:p w:rsidR="00B72B50" w:rsidRPr="003477E9" w:rsidRDefault="00B72B50" w:rsidP="00B72B50">
      <w:pPr>
        <w:numPr>
          <w:ilvl w:val="0"/>
          <w:numId w:val="23"/>
        </w:numPr>
        <w:suppressAutoHyphens/>
        <w:ind w:left="283" w:hanging="283"/>
        <w:jc w:val="both"/>
        <w:rPr>
          <w:rFonts w:ascii="Arial Narrow" w:hAnsi="Arial Narrow"/>
        </w:rPr>
      </w:pPr>
      <w:r w:rsidRPr="003477E9">
        <w:rPr>
          <w:rFonts w:ascii="Arial Narrow" w:hAnsi="Arial Narrow"/>
        </w:rPr>
        <w:t xml:space="preserve">strop: nosníky POT + vložky MIAKO + </w:t>
      </w:r>
      <w:proofErr w:type="spellStart"/>
      <w:r w:rsidRPr="003477E9">
        <w:rPr>
          <w:rFonts w:ascii="Arial Narrow" w:hAnsi="Arial Narrow"/>
        </w:rPr>
        <w:t>nadbetonávka</w:t>
      </w:r>
      <w:proofErr w:type="spellEnd"/>
      <w:r w:rsidRPr="003477E9">
        <w:rPr>
          <w:rFonts w:ascii="Arial Narrow" w:hAnsi="Arial Narrow"/>
        </w:rPr>
        <w:t xml:space="preserve"> 190+60</w:t>
      </w:r>
    </w:p>
    <w:p w:rsidR="00B72B50" w:rsidRPr="003477E9" w:rsidRDefault="00B72B50" w:rsidP="00B72B50">
      <w:pPr>
        <w:numPr>
          <w:ilvl w:val="0"/>
          <w:numId w:val="23"/>
        </w:numPr>
        <w:suppressAutoHyphens/>
        <w:ind w:left="283" w:hanging="283"/>
        <w:jc w:val="both"/>
        <w:rPr>
          <w:rFonts w:ascii="Arial Narrow" w:hAnsi="Arial Narrow"/>
        </w:rPr>
      </w:pPr>
      <w:r w:rsidRPr="003477E9">
        <w:rPr>
          <w:rFonts w:ascii="Arial Narrow" w:hAnsi="Arial Narrow"/>
        </w:rPr>
        <w:t xml:space="preserve">střecha: </w:t>
      </w:r>
      <w:r w:rsidR="00835F90">
        <w:rPr>
          <w:rFonts w:ascii="Arial Narrow" w:hAnsi="Arial Narrow"/>
        </w:rPr>
        <w:t>pórobeton – systém</w:t>
      </w:r>
      <w:r w:rsidRPr="003477E9">
        <w:rPr>
          <w:rFonts w:ascii="Arial Narrow" w:hAnsi="Arial Narrow"/>
        </w:rPr>
        <w:t xml:space="preserve"> 200+0</w:t>
      </w:r>
    </w:p>
    <w:p w:rsidR="00532EE9" w:rsidRPr="00E16912" w:rsidRDefault="00A243C2" w:rsidP="00954C03">
      <w:pPr>
        <w:pStyle w:val="Nadpis2"/>
      </w:pPr>
      <w:r w:rsidRPr="00E16912">
        <w:t xml:space="preserve">NÁVRH ZVLÁŠTNÍCH, NEOBVYKLÝCH KONSTRUKCÍ, KONSTRUKČNÍCH DETAILŮ, TECHNOLOGICKÝCH POSTUPŮ </w:t>
      </w:r>
      <w:bookmarkEnd w:id="6"/>
    </w:p>
    <w:p w:rsidR="00532EE9" w:rsidRPr="00E16912" w:rsidRDefault="00532EE9" w:rsidP="00532EE9">
      <w:pPr>
        <w:jc w:val="both"/>
        <w:rPr>
          <w:rFonts w:ascii="Arial Narrow" w:hAnsi="Arial Narrow" w:cs="Arial"/>
        </w:rPr>
      </w:pPr>
      <w:r w:rsidRPr="00E16912">
        <w:rPr>
          <w:rFonts w:ascii="Arial Narrow" w:hAnsi="Arial Narrow" w:cs="Arial"/>
        </w:rPr>
        <w:t xml:space="preserve">V návrhu celého objektu nebylo použito nezvyklých konstrukčních detailů, neobvyklých konstrukcí ani technologických postupů. </w:t>
      </w:r>
      <w:r w:rsidRPr="00E16912">
        <w:rPr>
          <w:rFonts w:ascii="Arial Narrow" w:hAnsi="Arial Narrow" w:cs="Arial"/>
          <w:b/>
        </w:rPr>
        <w:t>Pro zdárné dokončení objektu jako celku včetně všech návazností a detailů je nezbytné dbát zvýšené pozornosti ucelené projektové dokumentaci se všemi jejími částmi a všem návaznostem v projektu zobrazeným</w:t>
      </w:r>
      <w:r w:rsidR="00D449E1" w:rsidRPr="00E16912">
        <w:rPr>
          <w:rFonts w:ascii="Arial Narrow" w:hAnsi="Arial Narrow" w:cs="Arial"/>
          <w:b/>
        </w:rPr>
        <w:t xml:space="preserve"> a řádně a koordinovaně provádět řádnou přípravu stavby jako celku i jejích jednotlivých dílčích realizačních etap a vzájemně navazujících subdodávek!</w:t>
      </w:r>
      <w:r w:rsidR="0025282A" w:rsidRPr="00E16912">
        <w:rPr>
          <w:rFonts w:ascii="Arial Narrow" w:hAnsi="Arial Narrow" w:cs="Arial"/>
          <w:b/>
        </w:rPr>
        <w:t xml:space="preserve"> </w:t>
      </w:r>
    </w:p>
    <w:p w:rsidR="00D87B92" w:rsidRPr="00E16912" w:rsidRDefault="00D87B92" w:rsidP="00532EE9">
      <w:pPr>
        <w:jc w:val="both"/>
        <w:rPr>
          <w:rFonts w:ascii="Arial Narrow" w:hAnsi="Arial Narrow" w:cs="Arial"/>
        </w:rPr>
      </w:pPr>
    </w:p>
    <w:p w:rsidR="00B72B50" w:rsidRPr="003477E9" w:rsidRDefault="00B72B50" w:rsidP="00B72B50">
      <w:pPr>
        <w:jc w:val="both"/>
        <w:rPr>
          <w:rFonts w:ascii="Arial Narrow" w:hAnsi="Arial Narrow"/>
        </w:rPr>
      </w:pPr>
      <w:bookmarkStart w:id="8" w:name="_Toc476923428"/>
      <w:r w:rsidRPr="003477E9">
        <w:rPr>
          <w:rFonts w:ascii="Arial Narrow" w:hAnsi="Arial Narrow"/>
        </w:rPr>
        <w:t>Při použití systémových výrobků bude postupováno dle technologických předpisů výrobce.</w:t>
      </w:r>
    </w:p>
    <w:p w:rsidR="00532EE9" w:rsidRPr="00E16912" w:rsidRDefault="00A243C2" w:rsidP="00954C03">
      <w:pPr>
        <w:pStyle w:val="Nadpis2"/>
      </w:pPr>
      <w:r w:rsidRPr="00E16912">
        <w:t xml:space="preserve">TECHNOLOGICKÉ PODMÍNKY POSTUPU PRACÍ, KTERÉ BY MOHLI OVLIVNIT STABILITU VLASTNÍ KONSTRUKCE, PŘÍPADNĚ SOUSEDNÍ STAVBY </w:t>
      </w:r>
      <w:bookmarkEnd w:id="8"/>
    </w:p>
    <w:p w:rsidR="00532EE9" w:rsidRPr="00E16912" w:rsidRDefault="00532EE9" w:rsidP="00532EE9">
      <w:pPr>
        <w:pStyle w:val="Zkladntext"/>
        <w:jc w:val="both"/>
        <w:rPr>
          <w:rFonts w:ascii="Arial Narrow" w:eastAsia="SimSun" w:hAnsi="Arial Narrow"/>
          <w:lang w:val="cs-CZ" w:eastAsia="zh-CN" w:bidi="hi-IN"/>
        </w:rPr>
      </w:pPr>
      <w:r w:rsidRPr="00E16912">
        <w:rPr>
          <w:rFonts w:ascii="Arial Narrow" w:eastAsia="SimSun" w:hAnsi="Arial Narrow"/>
          <w:lang w:val="cs-CZ" w:eastAsia="zh-CN" w:bidi="hi-IN"/>
        </w:rPr>
        <w:t>Při provádění stavebních prací je třeba respektovat NV č. 362/2005 Sb. a NV č. 591/2006 Sb. o bezpečnosti práce a technických zařízení při stavebních pracích a Nařízení vlády 93/2012 Sb., kterým se stanoví podmínky ochrany zdraví při práci. Za dodržování zodpovídá dodavatel.</w:t>
      </w:r>
    </w:p>
    <w:p w:rsidR="00532EE9" w:rsidRPr="00E16912" w:rsidRDefault="00532EE9" w:rsidP="00532EE9">
      <w:pPr>
        <w:jc w:val="both"/>
        <w:rPr>
          <w:rFonts w:ascii="Arial Narrow" w:hAnsi="Arial Narrow" w:cs="Arial"/>
        </w:rPr>
      </w:pPr>
      <w:r w:rsidRPr="00E16912">
        <w:rPr>
          <w:rFonts w:ascii="Arial Narrow" w:hAnsi="Arial Narrow" w:cs="Arial"/>
        </w:rPr>
        <w:t>Při provádění bude postupováno dle platných norem ČSN pro jednotlivé stavební práce. Důraz musí být kladen především na dodržování technických, technologických a jakostních.</w:t>
      </w:r>
    </w:p>
    <w:p w:rsidR="00532EE9" w:rsidRPr="00E16912" w:rsidRDefault="00532EE9" w:rsidP="00532EE9">
      <w:pPr>
        <w:jc w:val="both"/>
        <w:rPr>
          <w:rFonts w:ascii="Arial Narrow" w:hAnsi="Arial Narrow" w:cs="Arial"/>
        </w:rPr>
      </w:pPr>
      <w:r w:rsidRPr="00E16912">
        <w:rPr>
          <w:rFonts w:ascii="Arial Narrow" w:hAnsi="Arial Narrow" w:cs="Arial"/>
        </w:rPr>
        <w:t>Během všech fází výstavby musí být zajištěna stabilita budovaných konstrukcí.</w:t>
      </w:r>
    </w:p>
    <w:p w:rsidR="00B158D5" w:rsidRPr="00E16912" w:rsidRDefault="00A243C2" w:rsidP="00954C03">
      <w:pPr>
        <w:pStyle w:val="Nadpis2"/>
      </w:pPr>
      <w:bookmarkStart w:id="9" w:name="_Toc406662015"/>
      <w:bookmarkStart w:id="10" w:name="_Toc476923429"/>
      <w:r w:rsidRPr="00E16912">
        <w:t xml:space="preserve">ZÁSADY PRO PROVÁDĚNÍ BOURACÍCH A PODCHYCOVACÍCH PRACÍ A ZPEVŇOVACÍCH KONSTRUKCÍ ČI PROSTUPŮ </w:t>
      </w:r>
      <w:bookmarkEnd w:id="9"/>
      <w:bookmarkEnd w:id="10"/>
    </w:p>
    <w:p w:rsidR="00B72B50" w:rsidRPr="003477E9" w:rsidRDefault="00B72B50" w:rsidP="00B72B50">
      <w:pPr>
        <w:spacing w:after="120"/>
        <w:jc w:val="both"/>
        <w:rPr>
          <w:rFonts w:ascii="Arial Narrow" w:hAnsi="Arial Narrow"/>
        </w:rPr>
      </w:pPr>
      <w:r w:rsidRPr="003477E9">
        <w:rPr>
          <w:rFonts w:ascii="Arial Narrow" w:hAnsi="Arial Narrow"/>
        </w:rPr>
        <w:t xml:space="preserve">Při provádění musí být stavební činnost koordinována s projekty ostatních profesí (VZT, EI, ZI, ÚT). </w:t>
      </w:r>
    </w:p>
    <w:p w:rsidR="00B72B50" w:rsidRPr="003477E9" w:rsidRDefault="00B72B50" w:rsidP="00B72B50">
      <w:pPr>
        <w:spacing w:after="120"/>
        <w:jc w:val="both"/>
        <w:rPr>
          <w:rFonts w:ascii="Arial Narrow" w:hAnsi="Arial Narrow"/>
        </w:rPr>
      </w:pPr>
      <w:r w:rsidRPr="003477E9">
        <w:rPr>
          <w:rFonts w:ascii="Arial Narrow" w:hAnsi="Arial Narrow"/>
        </w:rPr>
        <w:t xml:space="preserve">Pokud prostupy a drážky zasahují do nosných konstrukcí, je nutná konzultace pro případné zesílení nebo úpravy nosných prvků. </w:t>
      </w:r>
    </w:p>
    <w:p w:rsidR="00B72B50" w:rsidRPr="003477E9" w:rsidRDefault="00B72B50" w:rsidP="00B72B50">
      <w:pPr>
        <w:jc w:val="both"/>
        <w:rPr>
          <w:rFonts w:ascii="Arial Narrow" w:hAnsi="Arial Narrow"/>
        </w:rPr>
      </w:pPr>
      <w:r w:rsidRPr="003477E9">
        <w:rPr>
          <w:rFonts w:ascii="Arial Narrow" w:hAnsi="Arial Narrow"/>
          <w:b/>
        </w:rPr>
        <w:t>Během provádění bouracích prací postupovat shora dolů, zajistit navazující konstrukce, dbát bezpečnosti práce. Na stávajícím stropě je zakázáno skladovat a hromadit suť, dále je zakázáno při demolici používat těžké stavební mechanismy. Při nenadálém pohybu nebo přetvoření konstrukce (průhyb vznik a rozvoj trhlin), ihned přerušit práce a přivolat statika, který rozhodne o dalším postupu!</w:t>
      </w:r>
    </w:p>
    <w:p w:rsidR="00B72B50" w:rsidRPr="003477E9" w:rsidRDefault="00B72B50" w:rsidP="00B72B50">
      <w:pPr>
        <w:spacing w:before="120"/>
        <w:jc w:val="both"/>
        <w:rPr>
          <w:rFonts w:ascii="Arial Narrow" w:hAnsi="Arial Narrow"/>
          <w:b/>
        </w:rPr>
      </w:pPr>
      <w:r w:rsidRPr="003477E9">
        <w:rPr>
          <w:rFonts w:ascii="Arial Narrow" w:hAnsi="Arial Narrow"/>
          <w:b/>
        </w:rPr>
        <w:t>Pomocné podpěrné konstrukce budou použity dle zvyklostí dodavatele!</w:t>
      </w:r>
    </w:p>
    <w:p w:rsidR="00532EE9" w:rsidRPr="00E16912" w:rsidRDefault="00532EE9" w:rsidP="00954C03">
      <w:pPr>
        <w:pStyle w:val="Nadpis2"/>
      </w:pPr>
      <w:r w:rsidRPr="00E16912">
        <w:t>MECHANICKÁ ODOLNOST A STABILITA</w:t>
      </w:r>
    </w:p>
    <w:p w:rsidR="00D449E1" w:rsidRDefault="00D449E1" w:rsidP="00D449E1">
      <w:pPr>
        <w:jc w:val="both"/>
        <w:rPr>
          <w:rFonts w:ascii="Arial Narrow" w:hAnsi="Arial Narrow"/>
        </w:rPr>
      </w:pPr>
      <w:r w:rsidRPr="00E16912">
        <w:rPr>
          <w:rFonts w:ascii="Arial Narrow" w:hAnsi="Arial Narrow"/>
        </w:rPr>
        <w:t xml:space="preserve">Nosná konstrukce objektů byla ve výpočtu zatížena veškerým působícím zatížením dle platných norem v oboru zatížení stavebních konstrukcí, zejména ČSN EN 1991 – </w:t>
      </w:r>
      <w:proofErr w:type="spellStart"/>
      <w:r w:rsidRPr="00E16912">
        <w:rPr>
          <w:rFonts w:ascii="Arial Narrow" w:hAnsi="Arial Narrow"/>
        </w:rPr>
        <w:t>Eurokód</w:t>
      </w:r>
      <w:proofErr w:type="spellEnd"/>
      <w:r w:rsidRPr="00E16912">
        <w:rPr>
          <w:rFonts w:ascii="Arial Narrow" w:hAnsi="Arial Narrow"/>
        </w:rPr>
        <w:t xml:space="preserve"> 1 Zatížení stavebních konstrukcí.  Statickým výpočtem bylo prokázáno splnění všech podmínek mezních stavů únosnosti, tj. že v žádném místě konstrukce nebude překročena mechanická odolnost (pevnost) použitých materiálů, a mezních stavů použitelnosti, tj. že veškerá přetvoření konstrukce splňují požadavky platných norem pro jednotlivé provozní stavy zohledňující navazující části stavby nebo technická zařízení.</w:t>
      </w:r>
    </w:p>
    <w:p w:rsidR="002361E4" w:rsidRDefault="002361E4" w:rsidP="00D449E1">
      <w:pPr>
        <w:jc w:val="both"/>
        <w:rPr>
          <w:rFonts w:ascii="Arial Narrow" w:hAnsi="Arial Narrow"/>
        </w:rPr>
      </w:pPr>
    </w:p>
    <w:p w:rsidR="005A6D48" w:rsidRDefault="005A6D48" w:rsidP="00D449E1">
      <w:pPr>
        <w:jc w:val="both"/>
        <w:rPr>
          <w:rFonts w:ascii="Arial Narrow" w:hAnsi="Arial Narrow"/>
        </w:rPr>
      </w:pPr>
    </w:p>
    <w:p w:rsidR="005A6D48" w:rsidRDefault="005A6D48" w:rsidP="00D449E1">
      <w:pPr>
        <w:jc w:val="both"/>
        <w:rPr>
          <w:rFonts w:ascii="Arial Narrow" w:hAnsi="Arial Narrow"/>
        </w:rPr>
      </w:pPr>
    </w:p>
    <w:p w:rsidR="00483A76" w:rsidRPr="00361167" w:rsidRDefault="00483A76" w:rsidP="00954C03">
      <w:pPr>
        <w:pStyle w:val="Nadpis2"/>
      </w:pPr>
      <w:r w:rsidRPr="00361167">
        <w:lastRenderedPageBreak/>
        <w:t>STŘECHY</w:t>
      </w:r>
    </w:p>
    <w:p w:rsidR="00835F90" w:rsidRPr="00DB63AC" w:rsidRDefault="00DB63AC" w:rsidP="00822917">
      <w:pPr>
        <w:contextualSpacing/>
        <w:jc w:val="both"/>
        <w:rPr>
          <w:rFonts w:ascii="Arial Narrow" w:hAnsi="Arial Narrow" w:cs="Arial"/>
        </w:rPr>
      </w:pPr>
      <w:r w:rsidRPr="00DB63AC">
        <w:rPr>
          <w:rFonts w:ascii="Arial Narrow" w:hAnsi="Arial Narrow" w:cs="Arial"/>
        </w:rPr>
        <w:t xml:space="preserve">Střecha SO01 je navržena jako sedlová s keramickou pálenou krytinou v přírodním odstínu bez lazury. Zateplení střešního pláště je navrženo v pórobetonovém systému v souladu s konstrukcí těžké střechy nad 2.NP. Odvodnění střechy je navrženo okapními žlaby a svody přiznanými na fasádě objektu. </w:t>
      </w:r>
    </w:p>
    <w:p w:rsidR="00DB63AC" w:rsidRPr="00DB63AC" w:rsidRDefault="00822917" w:rsidP="00822917">
      <w:pPr>
        <w:contextualSpacing/>
        <w:jc w:val="both"/>
        <w:rPr>
          <w:rFonts w:ascii="Arial Narrow" w:hAnsi="Arial Narrow" w:cs="Arial"/>
        </w:rPr>
      </w:pPr>
      <w:r w:rsidRPr="00DB63AC">
        <w:rPr>
          <w:rFonts w:ascii="Arial Narrow" w:hAnsi="Arial Narrow" w:cs="Arial"/>
        </w:rPr>
        <w:t xml:space="preserve">Střecha </w:t>
      </w:r>
      <w:r w:rsidR="00DB63AC" w:rsidRPr="00DB63AC">
        <w:rPr>
          <w:rFonts w:ascii="Arial Narrow" w:hAnsi="Arial Narrow" w:cs="Arial"/>
        </w:rPr>
        <w:t xml:space="preserve">SO03 </w:t>
      </w:r>
      <w:r w:rsidRPr="00DB63AC">
        <w:rPr>
          <w:rFonts w:ascii="Arial Narrow" w:hAnsi="Arial Narrow" w:cs="Arial"/>
        </w:rPr>
        <w:t xml:space="preserve">je </w:t>
      </w:r>
      <w:r w:rsidR="00DB63AC" w:rsidRPr="00DB63AC">
        <w:rPr>
          <w:rFonts w:ascii="Arial Narrow" w:hAnsi="Arial Narrow" w:cs="Arial"/>
        </w:rPr>
        <w:t xml:space="preserve">navržena jako </w:t>
      </w:r>
      <w:r w:rsidRPr="00DB63AC">
        <w:rPr>
          <w:rFonts w:ascii="Arial Narrow" w:hAnsi="Arial Narrow" w:cs="Arial"/>
        </w:rPr>
        <w:t>jednoplášťová vegetační (s extenzivní zelení) s klasickým pořadím vrstev. Spád střechy je 2%. Vegetace bude tvořena suchomilnými rostliny</w:t>
      </w:r>
      <w:r w:rsidR="00D449E1" w:rsidRPr="00DB63AC">
        <w:rPr>
          <w:rFonts w:ascii="Arial Narrow" w:hAnsi="Arial Narrow" w:cs="Arial"/>
        </w:rPr>
        <w:t xml:space="preserve"> </w:t>
      </w:r>
      <w:r w:rsidRPr="00DB63AC">
        <w:rPr>
          <w:rFonts w:ascii="Arial Narrow" w:hAnsi="Arial Narrow" w:cs="Arial"/>
        </w:rPr>
        <w:t xml:space="preserve">- např. rozchodníky. Obvod střechy u atik a okraje vystupujících konstrukcí budou lemovaný pásem z drobného štěrku - kačírku. Střecha </w:t>
      </w:r>
      <w:proofErr w:type="gramStart"/>
      <w:r w:rsidRPr="00DB63AC">
        <w:rPr>
          <w:rFonts w:ascii="Arial Narrow" w:hAnsi="Arial Narrow" w:cs="Arial"/>
        </w:rPr>
        <w:t>bude</w:t>
      </w:r>
      <w:proofErr w:type="gramEnd"/>
      <w:r w:rsidRPr="00DB63AC">
        <w:rPr>
          <w:rFonts w:ascii="Arial Narrow" w:hAnsi="Arial Narrow" w:cs="Arial"/>
        </w:rPr>
        <w:t xml:space="preserve"> odvo</w:t>
      </w:r>
      <w:r w:rsidR="00BE1135" w:rsidRPr="00DB63AC">
        <w:rPr>
          <w:rFonts w:ascii="Arial Narrow" w:hAnsi="Arial Narrow" w:cs="Arial"/>
        </w:rPr>
        <w:t xml:space="preserve">dněna střešní </w:t>
      </w:r>
      <w:proofErr w:type="gramStart"/>
      <w:r w:rsidR="00DB63AC" w:rsidRPr="00DB63AC">
        <w:rPr>
          <w:rFonts w:ascii="Arial Narrow" w:hAnsi="Arial Narrow" w:cs="Arial"/>
        </w:rPr>
        <w:t>vpustí</w:t>
      </w:r>
      <w:proofErr w:type="gramEnd"/>
      <w:r w:rsidR="00DB63AC" w:rsidRPr="00DB63AC">
        <w:rPr>
          <w:rFonts w:ascii="Arial Narrow" w:hAnsi="Arial Narrow" w:cs="Arial"/>
        </w:rPr>
        <w:t xml:space="preserve"> s bočním odtokem do kastlíku s přiznaným svodem po fasádě. </w:t>
      </w:r>
    </w:p>
    <w:p w:rsidR="00822917" w:rsidRPr="00DB63AC" w:rsidRDefault="00822917" w:rsidP="00822917">
      <w:pPr>
        <w:contextualSpacing/>
        <w:jc w:val="both"/>
        <w:rPr>
          <w:rFonts w:ascii="Arial Narrow" w:hAnsi="Arial Narrow" w:cs="Arial"/>
        </w:rPr>
      </w:pPr>
      <w:r w:rsidRPr="00DB63AC">
        <w:rPr>
          <w:rFonts w:ascii="Arial Narrow" w:hAnsi="Arial Narrow" w:cs="Arial"/>
        </w:rPr>
        <w:t>Podrobná skladba a další konstrukce viz skladby konstrukcí.</w:t>
      </w:r>
    </w:p>
    <w:p w:rsidR="00BE1135" w:rsidRPr="00361167" w:rsidRDefault="00BE1135" w:rsidP="00483A76">
      <w:pPr>
        <w:tabs>
          <w:tab w:val="left" w:pos="567"/>
          <w:tab w:val="left" w:pos="2835"/>
          <w:tab w:val="left" w:pos="3119"/>
          <w:tab w:val="left" w:pos="6096"/>
        </w:tabs>
        <w:spacing w:line="276" w:lineRule="auto"/>
        <w:jc w:val="both"/>
        <w:rPr>
          <w:rFonts w:ascii="Arial Narrow" w:hAnsi="Arial Narrow" w:cs="Arial"/>
          <w:color w:val="FF0000"/>
        </w:rPr>
      </w:pPr>
    </w:p>
    <w:p w:rsidR="00483A76" w:rsidRPr="00835F90" w:rsidRDefault="00483A76" w:rsidP="00483A76">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OBECNÉ POŽADAVKY NA PROVEDENÍ STŘECH</w:t>
      </w:r>
    </w:p>
    <w:p w:rsidR="00483A76" w:rsidRPr="00835F90" w:rsidRDefault="00483A76" w:rsidP="00BE1135">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 xml:space="preserve">Konstrukce střešního pláště budou provedeny v souladu s ČSN 730540-2, ČSN </w:t>
      </w:r>
      <w:smartTag w:uri="urn:schemas-microsoft-com:office:smarttags" w:element="metricconverter">
        <w:smartTagPr>
          <w:attr w:name="ProductID" w:val="731901 a"/>
        </w:smartTagPr>
        <w:r w:rsidRPr="00835F90">
          <w:rPr>
            <w:rFonts w:ascii="Arial Narrow" w:hAnsi="Arial Narrow" w:cs="Arial"/>
          </w:rPr>
          <w:t>731901 a</w:t>
        </w:r>
      </w:smartTag>
      <w:r w:rsidRPr="00835F90">
        <w:rPr>
          <w:rFonts w:ascii="Arial Narrow" w:hAnsi="Arial Narrow" w:cs="Arial"/>
        </w:rPr>
        <w:t xml:space="preserve"> ČSN 733610. Hydroizolační povlak bude odpovídajícím způsobem fixován k podkladu tak, aby byla zajištěna jeho spolehlivá funkce i v případě zatížení větrem.</w:t>
      </w:r>
    </w:p>
    <w:p w:rsidR="00483A76" w:rsidRPr="00835F90" w:rsidRDefault="00483A76" w:rsidP="00BE1135">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 xml:space="preserve">Hydroizolační systém bude ukončen minimálně </w:t>
      </w:r>
      <w:smartTag w:uri="urn:schemas-microsoft-com:office:smarttags" w:element="metricconverter">
        <w:smartTagPr>
          <w:attr w:name="ProductID" w:val="150 mm"/>
        </w:smartTagPr>
        <w:r w:rsidRPr="00835F90">
          <w:rPr>
            <w:rFonts w:ascii="Arial Narrow" w:hAnsi="Arial Narrow" w:cs="Arial"/>
          </w:rPr>
          <w:t>150 mm</w:t>
        </w:r>
      </w:smartTag>
      <w:r w:rsidRPr="00835F90">
        <w:rPr>
          <w:rFonts w:ascii="Arial Narrow" w:hAnsi="Arial Narrow" w:cs="Arial"/>
        </w:rPr>
        <w:t xml:space="preserve"> nad povrchem střechy, není-li v projektu určeno jinak. V místě výplňových konstrukcí bude řešeno ukončení hydroizolace tak, aby bylo zamezeno zatékání srážek do vlastních konstrukcí a pak dále do interiéru a ukončení hydroizolace bylo provedeno v souladu s ČSN 731901.</w:t>
      </w:r>
    </w:p>
    <w:p w:rsidR="00483A76" w:rsidRPr="00835F90" w:rsidRDefault="00483A76" w:rsidP="00BE1135">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Materiál parozábrany musí mít takový difúzní odpor, aby byly splněny požadavky ČSN 730540-2 na šíření vlhkosti konstrukcí a před zakrytím dalšími vrstvami musí být zkontrolována celistvost parotěsné vrstvy.</w:t>
      </w:r>
    </w:p>
    <w:p w:rsidR="00483A76" w:rsidRPr="00835F90" w:rsidRDefault="00483A76" w:rsidP="00BE1135">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Materiály použité nad hydroizolační vrstvou musí být dostatečně odolné proti povětrnosti, vlivu UV záření a mrazuvzdorné. Případně musí být dodatečně opatřeny dostatečně ochrannou vrstvou, která tyto vlastnosti zajistí.</w:t>
      </w:r>
    </w:p>
    <w:p w:rsidR="00483A76" w:rsidRPr="00835F90" w:rsidRDefault="00483A76" w:rsidP="00BE1135">
      <w:pPr>
        <w:tabs>
          <w:tab w:val="left" w:pos="567"/>
          <w:tab w:val="left" w:pos="2835"/>
          <w:tab w:val="left" w:pos="3119"/>
          <w:tab w:val="left" w:pos="6096"/>
        </w:tabs>
        <w:spacing w:line="276" w:lineRule="auto"/>
        <w:jc w:val="both"/>
        <w:rPr>
          <w:rFonts w:ascii="Arial Narrow" w:hAnsi="Arial Narrow" w:cs="Arial"/>
        </w:rPr>
      </w:pPr>
    </w:p>
    <w:p w:rsidR="00483A76" w:rsidRPr="00835F90" w:rsidRDefault="00483A76" w:rsidP="00BE1135">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PROSTUPY STŘECHOU</w:t>
      </w:r>
    </w:p>
    <w:p w:rsidR="00483A76" w:rsidRPr="00835F90" w:rsidRDefault="00483A76" w:rsidP="00BE1135">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 xml:space="preserve">Prostupy střešním pláštěm s parozábranou budou provedeny se vzduchotěsným utěsněním parozábrany po obvodu prostupů. Veškeré prostupy střechou budou realizovány s pečlivým provedením spojů a vytvarováním hydroizolace. Odstup jednotlivých prostupů mezi sebou a od atiky bude takový, aby umožnil kvalitní provedení hydroizolace. </w:t>
      </w:r>
    </w:p>
    <w:p w:rsidR="00483A76" w:rsidRPr="00835F90" w:rsidRDefault="00483A76" w:rsidP="00BE1135">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 xml:space="preserve">Kruhové prostupy a ocelové konstrukce procházející hydroizolací (přednostně kruhového průřezu) budou utěsněné pomocí standardních systémových hydroizolačních </w:t>
      </w:r>
      <w:proofErr w:type="spellStart"/>
      <w:r w:rsidRPr="00835F90">
        <w:rPr>
          <w:rFonts w:ascii="Arial Narrow" w:hAnsi="Arial Narrow" w:cs="Arial"/>
        </w:rPr>
        <w:t>prostupových</w:t>
      </w:r>
      <w:proofErr w:type="spellEnd"/>
      <w:r w:rsidRPr="00835F90">
        <w:rPr>
          <w:rFonts w:ascii="Arial Narrow" w:hAnsi="Arial Narrow" w:cs="Arial"/>
        </w:rPr>
        <w:t xml:space="preserve"> manžet odpovídajících průměrů, chráničky pro kabely a další přívody na střechu budou provedeny z ohnutých pozinkovaných trubek odpovídajících průměrů, ohnutých směrem dolů, aby nedocházelo k zatékání srážkové vody přes tyto chráničky do interiéru. Spodní hrana chrániček bude vždy minimálně 300 mm nad povrchem přilehlé střechy.</w:t>
      </w:r>
    </w:p>
    <w:p w:rsidR="00483A76" w:rsidRPr="00835F90" w:rsidRDefault="00483A76" w:rsidP="00BE1135">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 xml:space="preserve">Kruhové stojky pomocných ocelových konstrukcí i chráničky s osazenými kabely budou vypěněné PUR pěnou tak, aby zde nevznikaly tepelné mosty. </w:t>
      </w:r>
    </w:p>
    <w:p w:rsidR="00483A76" w:rsidRDefault="00483A76" w:rsidP="00BE1135">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 xml:space="preserve">Stejná pravidla platí i pro prostupy VZT potrubí. </w:t>
      </w:r>
    </w:p>
    <w:p w:rsidR="00483A76" w:rsidRPr="00361167" w:rsidRDefault="00A243C2" w:rsidP="00954C03">
      <w:pPr>
        <w:pStyle w:val="Nadpis2"/>
      </w:pPr>
      <w:bookmarkStart w:id="11" w:name="_Toc346992219"/>
      <w:r w:rsidRPr="00361167">
        <w:t>OBVODOVÝ PLÁŠŤ</w:t>
      </w:r>
    </w:p>
    <w:p w:rsidR="00835F90" w:rsidRPr="00DB63AC" w:rsidRDefault="00DB63AC" w:rsidP="000824E6">
      <w:pPr>
        <w:autoSpaceDE w:val="0"/>
        <w:adjustRightInd w:val="0"/>
        <w:jc w:val="both"/>
        <w:rPr>
          <w:rFonts w:ascii="Arial Narrow" w:hAnsi="Arial Narrow" w:cs="Arial"/>
        </w:rPr>
      </w:pPr>
      <w:r w:rsidRPr="00DB63AC">
        <w:rPr>
          <w:rFonts w:ascii="Arial Narrow" w:hAnsi="Arial Narrow" w:cs="Arial"/>
        </w:rPr>
        <w:t>Fasády obou objektů jsou navrženy jako nezateplené z tep</w:t>
      </w:r>
      <w:r w:rsidR="002361E4">
        <w:rPr>
          <w:rFonts w:ascii="Arial Narrow" w:hAnsi="Arial Narrow" w:cs="Arial"/>
        </w:rPr>
        <w:t>elně izolačního keramického omítaného zdiv</w:t>
      </w:r>
      <w:r w:rsidRPr="00DB63AC">
        <w:rPr>
          <w:rFonts w:ascii="Arial Narrow" w:hAnsi="Arial Narrow" w:cs="Arial"/>
        </w:rPr>
        <w:t>a, u objektu SO01 s vloženou tepelnou izolací. Omítky budou provedeny jádrové, finální povrch a odstín bude odsouhla</w:t>
      </w:r>
      <w:r w:rsidR="002361E4">
        <w:rPr>
          <w:rFonts w:ascii="Arial Narrow" w:hAnsi="Arial Narrow" w:cs="Arial"/>
        </w:rPr>
        <w:t xml:space="preserve">sen se zástupci památkové péče na základě skutečných vzorků předložených dodavatelem. </w:t>
      </w:r>
    </w:p>
    <w:p w:rsidR="00224726" w:rsidRPr="00361167" w:rsidRDefault="00224726" w:rsidP="00483A76">
      <w:pPr>
        <w:tabs>
          <w:tab w:val="left" w:pos="567"/>
          <w:tab w:val="left" w:pos="2835"/>
          <w:tab w:val="left" w:pos="3119"/>
          <w:tab w:val="left" w:pos="6096"/>
        </w:tabs>
        <w:spacing w:line="276" w:lineRule="auto"/>
        <w:jc w:val="both"/>
        <w:rPr>
          <w:rFonts w:ascii="Arial Narrow" w:hAnsi="Arial Narrow" w:cs="Arial"/>
          <w:color w:val="FF0000"/>
        </w:rPr>
      </w:pPr>
    </w:p>
    <w:p w:rsidR="00483A76" w:rsidRPr="00835F90" w:rsidRDefault="00483A76" w:rsidP="00483A76">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OBECNÉ POŽADAVKY NA PROVEDENÍ OBVODOVÉHO PLÁŠTĚ</w:t>
      </w:r>
    </w:p>
    <w:p w:rsidR="00483A76" w:rsidRPr="00835F90" w:rsidRDefault="00483A76" w:rsidP="00483A76">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 xml:space="preserve">Součástí dodávky jednotlivých fasád musí být i všechny konstrukce v PD nezmiňované, které jsou však nutné ke zkompletování jednotlivé fasády. Tj. jestliže zhotovitel ocení a zahrne do své dodávky určitou skladbu fasády, musí rovněž ocenit a dodat všechny doplňky, pomocné prostředky, podkladní konstrukce a ostatní prvky, nutné ke kompletní dodávce zmiňované skladby fasády. </w:t>
      </w:r>
    </w:p>
    <w:p w:rsidR="00483A76" w:rsidRPr="00835F90" w:rsidRDefault="00483A76" w:rsidP="00483A76">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 xml:space="preserve">Zateplení bude provedeno  v kompletní technologii dodavatele zateplovacího systému, včetně kompletního pomocného, připojovacího a lemovacího materiálu.  Veškeré prvky (např. lemovací, ukončovací, zakládací, rohové atd. lišty ) budou typové, dle doporučení dodavatele zateplovacího systému, pokud není ve stavebních detailech specifikováno jinak. </w:t>
      </w:r>
    </w:p>
    <w:p w:rsidR="00483A76" w:rsidRPr="00835F90" w:rsidRDefault="00483A76" w:rsidP="00483A76">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 xml:space="preserve">Před realizací budou předvedeny vzorky skel a ostatních pohledových prvků, které ovlivňují vizuální stránku budovy. Bude zhotoven referenční vzorek jednotlivé skladby fasády na stavbě 1:1, který bude odsouhlasen zpracovatelem investorem a architektem. </w:t>
      </w:r>
    </w:p>
    <w:p w:rsidR="00483A76" w:rsidRPr="00835F90" w:rsidRDefault="00483A76" w:rsidP="00483A76">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 xml:space="preserve">Všechny části jednotlivých fasádních konstrukcí a prosklených částí, musí nést všechny předpokládané síly na ně působící (rovněž jako zatížení větrem a sněhem) a musí je přenášet na nosnou konstrukci stavebního objektu. Dodavatel je povinen dodat pro připevnění fasádních konstrukcí schválené, odzkoušené a v rámci dílenské přípravy statikem spočítané kotvící a </w:t>
      </w:r>
      <w:r w:rsidRPr="00835F90">
        <w:rPr>
          <w:rFonts w:ascii="Arial Narrow" w:hAnsi="Arial Narrow" w:cs="Arial"/>
        </w:rPr>
        <w:lastRenderedPageBreak/>
        <w:t xml:space="preserve">připevňovací prvky. Kotvení fasád bude odpovídat statickému namáhání konstrukce fasády. Bude odolávat dotvarování a průhybům železobetonové konstrukce. </w:t>
      </w:r>
    </w:p>
    <w:p w:rsidR="00483A76" w:rsidRPr="00835F90" w:rsidRDefault="00483A76" w:rsidP="00483A76">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Všechny profily a fasádní elementy musí být ověřeny statikem dodavatele. Max. průhyby veškerých profilů musí odpovídat jejich možnostem a statickým parametrům. Předpokládá se normové namáhání pro následující zatížení:</w:t>
      </w:r>
    </w:p>
    <w:p w:rsidR="00483A76" w:rsidRPr="00835F90" w:rsidRDefault="00483A76" w:rsidP="00483A76">
      <w:pPr>
        <w:tabs>
          <w:tab w:val="left" w:pos="567"/>
          <w:tab w:val="left" w:pos="2835"/>
          <w:tab w:val="left" w:pos="3119"/>
          <w:tab w:val="left" w:pos="6096"/>
        </w:tabs>
        <w:spacing w:line="276" w:lineRule="auto"/>
        <w:jc w:val="both"/>
        <w:rPr>
          <w:rFonts w:ascii="Arial Narrow" w:hAnsi="Arial Narrow" w:cs="Arial"/>
        </w:rPr>
      </w:pPr>
    </w:p>
    <w:p w:rsidR="00483A76" w:rsidRPr="00835F90" w:rsidRDefault="00483A76" w:rsidP="00483A76">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 pro zatížení větrem</w:t>
      </w:r>
    </w:p>
    <w:p w:rsidR="00483A76" w:rsidRPr="00835F90" w:rsidRDefault="00483A76" w:rsidP="00483A76">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 xml:space="preserve">- pro horizontální zatížení (boční síly) působící na zasklení a příčníky </w:t>
      </w:r>
    </w:p>
    <w:p w:rsidR="00483A76" w:rsidRPr="00835F90" w:rsidRDefault="00483A76" w:rsidP="00483A76">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 pro vertikální zatížení na příčníky při otevřených oknech</w:t>
      </w:r>
    </w:p>
    <w:p w:rsidR="00483A76" w:rsidRPr="00835F90" w:rsidRDefault="00483A76" w:rsidP="00483A76">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 vlastní tíha konstrukce a zasklení.</w:t>
      </w:r>
    </w:p>
    <w:p w:rsidR="00483A76" w:rsidRPr="00835F90" w:rsidRDefault="00483A76" w:rsidP="00483A76">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Konstrukce opláštění musí splnit technické požadavky na fasádní konstrukce z hlediska zajištění dilatování fasádních konstrukcí - ať už vlivem statických a dynamických zatížení nebo rozdílnou tepelnou roztažností jednotlivých prvků tak, aby nedocházelo k deformacím, které by mohly porušit vlastní fasádní konstrukci, její ukotvení, napojení a utěsnění na hrubou stavbu nebo její funkčnost. Díly, které se při délkových změnách posouvají po sobě, budou odděleny mezi sebou podložkami z umělé hmoty (ložiska). Každý aplikovaný prvek nebo konstrukce bude řešen jako staticky určitý.</w:t>
      </w:r>
    </w:p>
    <w:p w:rsidR="00483A76" w:rsidRDefault="00483A76" w:rsidP="00483A76">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 xml:space="preserve">Veškeré viditelné spojovací prvky, které jsou použity v konstrukci obvodového pláště, budou v barvě fasády, není - </w:t>
      </w:r>
      <w:proofErr w:type="spellStart"/>
      <w:r w:rsidRPr="00835F90">
        <w:rPr>
          <w:rFonts w:ascii="Arial Narrow" w:hAnsi="Arial Narrow" w:cs="Arial"/>
        </w:rPr>
        <w:t>li</w:t>
      </w:r>
      <w:proofErr w:type="spellEnd"/>
      <w:r w:rsidRPr="00835F90">
        <w:rPr>
          <w:rFonts w:ascii="Arial Narrow" w:hAnsi="Arial Narrow" w:cs="Arial"/>
        </w:rPr>
        <w:t xml:space="preserve"> stanoveno jinak. Veškeré viditelné šrouby v obkladech a konstrukcích fasády, není-li výrobcem předepsáno jinak, budou v provedení se zapuštěnou hlavou. Spoj musí být proveden tak, aby nedocházelo k deformacím plochy spojovaných materiálů. Pro tyto případy budou vyvrtány otvory v jednotlivých elementech (plech, profil) ještě před provedením povrchové úpravy. Připevnění nosných prvků do betonu nebo do zdiva musí být provedeno odpovídajícími a schválenými hmoždinkami a kotvami. </w:t>
      </w:r>
    </w:p>
    <w:p w:rsidR="00483A76" w:rsidRPr="00361167" w:rsidRDefault="00A243C2" w:rsidP="00954C03">
      <w:pPr>
        <w:pStyle w:val="Nadpis2"/>
      </w:pPr>
      <w:r w:rsidRPr="00361167">
        <w:t>NENOSNÉ SVISLÉ KONSTRUKCE</w:t>
      </w:r>
    </w:p>
    <w:p w:rsidR="00DB63AC" w:rsidRDefault="00822917" w:rsidP="00822917">
      <w:pPr>
        <w:tabs>
          <w:tab w:val="left" w:pos="567"/>
          <w:tab w:val="left" w:pos="2835"/>
          <w:tab w:val="left" w:pos="3119"/>
          <w:tab w:val="left" w:pos="6096"/>
        </w:tabs>
        <w:spacing w:line="276" w:lineRule="auto"/>
        <w:jc w:val="both"/>
        <w:rPr>
          <w:rFonts w:ascii="Arial Narrow" w:hAnsi="Arial Narrow" w:cs="Arial"/>
        </w:rPr>
      </w:pPr>
      <w:r w:rsidRPr="00DB63AC">
        <w:rPr>
          <w:rFonts w:ascii="Arial Narrow" w:hAnsi="Arial Narrow" w:cs="Arial"/>
        </w:rPr>
        <w:t xml:space="preserve">Vnitřní příčky budou sádrokartonové se standardní pozinkovanou nosnou konstrukcí. Instalační </w:t>
      </w:r>
      <w:proofErr w:type="spellStart"/>
      <w:r w:rsidRPr="00DB63AC">
        <w:rPr>
          <w:rFonts w:ascii="Arial Narrow" w:hAnsi="Arial Narrow" w:cs="Arial"/>
        </w:rPr>
        <w:t>předstěny</w:t>
      </w:r>
      <w:proofErr w:type="spellEnd"/>
      <w:r w:rsidRPr="00DB63AC">
        <w:rPr>
          <w:rFonts w:ascii="Arial Narrow" w:hAnsi="Arial Narrow" w:cs="Arial"/>
        </w:rPr>
        <w:t xml:space="preserve"> budou sádrokartonové. Sádrokartonové</w:t>
      </w:r>
      <w:r w:rsidR="00DB63AC">
        <w:rPr>
          <w:rFonts w:ascii="Arial Narrow" w:hAnsi="Arial Narrow" w:cs="Arial"/>
        </w:rPr>
        <w:t xml:space="preserve"> </w:t>
      </w:r>
      <w:proofErr w:type="spellStart"/>
      <w:r w:rsidRPr="00DB63AC">
        <w:rPr>
          <w:rFonts w:ascii="Arial Narrow" w:hAnsi="Arial Narrow" w:cs="Arial"/>
        </w:rPr>
        <w:t>předstěny</w:t>
      </w:r>
      <w:proofErr w:type="spellEnd"/>
      <w:r w:rsidRPr="00DB63AC">
        <w:rPr>
          <w:rFonts w:ascii="Arial Narrow" w:hAnsi="Arial Narrow" w:cs="Arial"/>
        </w:rPr>
        <w:t xml:space="preserve"> nebo příčky budou provedeny s dvojitým </w:t>
      </w:r>
      <w:proofErr w:type="spellStart"/>
      <w:r w:rsidRPr="00DB63AC">
        <w:rPr>
          <w:rFonts w:ascii="Arial Narrow" w:hAnsi="Arial Narrow" w:cs="Arial"/>
        </w:rPr>
        <w:t>opláštěním</w:t>
      </w:r>
      <w:proofErr w:type="spellEnd"/>
      <w:r w:rsidR="00224726" w:rsidRPr="00DB63AC">
        <w:rPr>
          <w:rFonts w:ascii="Arial Narrow" w:hAnsi="Arial Narrow" w:cs="Arial"/>
        </w:rPr>
        <w:t xml:space="preserve"> v povrchové kvalitě Q1</w:t>
      </w:r>
      <w:r w:rsidR="00DB63AC">
        <w:rPr>
          <w:rFonts w:ascii="Arial Narrow" w:hAnsi="Arial Narrow" w:cs="Arial"/>
        </w:rPr>
        <w:t xml:space="preserve"> pod obklady a Q3 v místě výmalby</w:t>
      </w:r>
      <w:r w:rsidRPr="00DB63AC">
        <w:rPr>
          <w:rFonts w:ascii="Arial Narrow" w:hAnsi="Arial Narrow" w:cs="Arial"/>
        </w:rPr>
        <w:t xml:space="preserve">. Ve vlhkých provozech (koupelny) budou použity sádrokartonové desky odolné proti vlhkosti. </w:t>
      </w:r>
    </w:p>
    <w:p w:rsidR="00B07352" w:rsidRDefault="00B07352" w:rsidP="00822917">
      <w:pPr>
        <w:tabs>
          <w:tab w:val="left" w:pos="567"/>
          <w:tab w:val="left" w:pos="2835"/>
          <w:tab w:val="left" w:pos="3119"/>
          <w:tab w:val="left" w:pos="6096"/>
        </w:tabs>
        <w:spacing w:line="276" w:lineRule="auto"/>
        <w:jc w:val="both"/>
        <w:rPr>
          <w:rFonts w:ascii="Arial Narrow" w:hAnsi="Arial Narrow" w:cs="Arial"/>
        </w:rPr>
      </w:pPr>
    </w:p>
    <w:p w:rsidR="00B07352" w:rsidRPr="00DB63AC" w:rsidRDefault="00B07352" w:rsidP="00822917">
      <w:pPr>
        <w:tabs>
          <w:tab w:val="left" w:pos="567"/>
          <w:tab w:val="left" w:pos="2835"/>
          <w:tab w:val="left" w:pos="3119"/>
          <w:tab w:val="left" w:pos="6096"/>
        </w:tabs>
        <w:spacing w:line="276" w:lineRule="auto"/>
        <w:jc w:val="both"/>
        <w:rPr>
          <w:rFonts w:ascii="Arial Narrow" w:hAnsi="Arial Narrow" w:cs="Arial"/>
        </w:rPr>
      </w:pPr>
      <w:r>
        <w:rPr>
          <w:rFonts w:ascii="Arial Narrow" w:hAnsi="Arial Narrow" w:cs="Arial"/>
        </w:rPr>
        <w:t>Instalační šachty ve 2.NP, které jsou navrženy pro vnitřní instalace z 1.NP a tvoří tak rozhraní mezi požárními úseky jsou navrženy jako požárně odolné systémové</w:t>
      </w:r>
      <w:r w:rsidRPr="00485D88">
        <w:rPr>
          <w:rFonts w:ascii="Arial Narrow" w:hAnsi="Arial Narrow" w:cs="Arial"/>
          <w:b/>
        </w:rPr>
        <w:t>. Požadavek na</w:t>
      </w:r>
      <w:r w:rsidR="00485D88" w:rsidRPr="00485D88">
        <w:rPr>
          <w:rFonts w:ascii="Arial Narrow" w:hAnsi="Arial Narrow" w:cs="Arial"/>
          <w:b/>
        </w:rPr>
        <w:t xml:space="preserve"> požární odolnost EI 30 DP1, případná revizní dvířka v nich EW 15 DP2. Prostupy instalací mezi 1.NP a 2.NP resp. 2.NP a podstřeším budou opatřeny požárními ucpávkami.</w:t>
      </w:r>
      <w:r w:rsidR="00485D88">
        <w:rPr>
          <w:rFonts w:ascii="Arial Narrow" w:hAnsi="Arial Narrow" w:cs="Arial"/>
        </w:rPr>
        <w:t xml:space="preserve"> </w:t>
      </w:r>
    </w:p>
    <w:p w:rsidR="00224726" w:rsidRPr="00361167" w:rsidRDefault="00224726" w:rsidP="00483A76">
      <w:pPr>
        <w:tabs>
          <w:tab w:val="left" w:pos="567"/>
          <w:tab w:val="left" w:pos="2835"/>
          <w:tab w:val="left" w:pos="3119"/>
          <w:tab w:val="left" w:pos="6096"/>
        </w:tabs>
        <w:spacing w:line="276" w:lineRule="auto"/>
        <w:jc w:val="both"/>
        <w:rPr>
          <w:rFonts w:ascii="Arial Narrow" w:hAnsi="Arial Narrow" w:cs="Arial"/>
          <w:color w:val="FF0000"/>
        </w:rPr>
      </w:pPr>
    </w:p>
    <w:p w:rsidR="00483A76" w:rsidRPr="00835F90" w:rsidRDefault="00483A76" w:rsidP="00483A76">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OBECNÉ POŽADAVKY</w:t>
      </w:r>
    </w:p>
    <w:p w:rsidR="00483A76" w:rsidRPr="00835F90" w:rsidRDefault="00483A76" w:rsidP="00483A76">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 xml:space="preserve">Všechny nenosné </w:t>
      </w:r>
      <w:r w:rsidR="00835F90" w:rsidRPr="00835F90">
        <w:rPr>
          <w:rFonts w:ascii="Arial Narrow" w:hAnsi="Arial Narrow" w:cs="Arial"/>
        </w:rPr>
        <w:t>stěny</w:t>
      </w:r>
      <w:r w:rsidRPr="00835F90">
        <w:rPr>
          <w:rFonts w:ascii="Arial Narrow" w:hAnsi="Arial Narrow" w:cs="Arial"/>
        </w:rPr>
        <w:t xml:space="preserve"> budou provedeny jako </w:t>
      </w:r>
      <w:r w:rsidR="00835F90" w:rsidRPr="00835F90">
        <w:rPr>
          <w:rFonts w:ascii="Arial Narrow" w:hAnsi="Arial Narrow" w:cs="Arial"/>
        </w:rPr>
        <w:t>sádrokartonové</w:t>
      </w:r>
      <w:r w:rsidRPr="00835F90">
        <w:rPr>
          <w:rFonts w:ascii="Arial Narrow" w:hAnsi="Arial Narrow" w:cs="Arial"/>
        </w:rPr>
        <w:t>, materiálové a technologické provedení se bude lišit dle funkce a polohy stěny v objektu. Konkrétní typ příček je graficky vyznačený v půdorysech příslušnou šrafou, viz také legendy hmot.</w:t>
      </w:r>
    </w:p>
    <w:p w:rsidR="00483A76" w:rsidRPr="00835F90" w:rsidRDefault="00835F90" w:rsidP="00483A76">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 xml:space="preserve">Příčky </w:t>
      </w:r>
      <w:r w:rsidR="00483A76" w:rsidRPr="00835F90">
        <w:rPr>
          <w:rFonts w:ascii="Arial Narrow" w:hAnsi="Arial Narrow" w:cs="Arial"/>
        </w:rPr>
        <w:t xml:space="preserve">musí umožnit s ohledem na tempo výstavby případné dotvarování monolitických stropních konstrukcí, aniž by sami byly silami od tohoto dotvarování mechanicky porušeny. </w:t>
      </w:r>
      <w:r w:rsidRPr="00835F90">
        <w:rPr>
          <w:rFonts w:ascii="Arial Narrow" w:hAnsi="Arial Narrow" w:cs="Arial"/>
        </w:rPr>
        <w:t>P</w:t>
      </w:r>
      <w:r w:rsidR="00483A76" w:rsidRPr="00835F90">
        <w:rPr>
          <w:rFonts w:ascii="Arial Narrow" w:hAnsi="Arial Narrow" w:cs="Arial"/>
        </w:rPr>
        <w:t xml:space="preserve">říčky musí být provázané s monolitickými i zděnými svislými konstrukcemi v souladu s technologickými pravidly výrobce. Veškeré nenosné příčky a stěny s výjimkou </w:t>
      </w:r>
      <w:proofErr w:type="spellStart"/>
      <w:r w:rsidR="00483A76" w:rsidRPr="00835F90">
        <w:rPr>
          <w:rFonts w:ascii="Arial Narrow" w:hAnsi="Arial Narrow" w:cs="Arial"/>
        </w:rPr>
        <w:t>zmonolitněného</w:t>
      </w:r>
      <w:proofErr w:type="spellEnd"/>
      <w:r w:rsidR="00483A76" w:rsidRPr="00835F90">
        <w:rPr>
          <w:rFonts w:ascii="Arial Narrow" w:hAnsi="Arial Narrow" w:cs="Arial"/>
        </w:rPr>
        <w:t xml:space="preserve"> betonového zdiva budou obecně provedeny s kluzným připojením u podlahy i u stropu dle technologických pravidel výrobce zdiva. Od tohoto opatření lze upustit pouze u vyzdívek na vodorovných konstrukcích velmi malého rozpětí a v místech nad nosnými podporami, kde jsou průhyby stropů minimální nebo nulové. Pružné ukotvení musí být provedeno tak, aby nesnižovalo případnou požární odolnost dělící konstrukce.</w:t>
      </w:r>
    </w:p>
    <w:p w:rsidR="00483A76" w:rsidRPr="00835F90" w:rsidRDefault="00483A76" w:rsidP="00483A76">
      <w:pPr>
        <w:tabs>
          <w:tab w:val="left" w:pos="567"/>
          <w:tab w:val="left" w:pos="2835"/>
          <w:tab w:val="left" w:pos="3119"/>
          <w:tab w:val="left" w:pos="6096"/>
        </w:tabs>
        <w:spacing w:line="276" w:lineRule="auto"/>
        <w:jc w:val="both"/>
        <w:rPr>
          <w:rFonts w:ascii="Arial Narrow" w:hAnsi="Arial Narrow" w:cs="Arial"/>
        </w:rPr>
      </w:pPr>
      <w:r w:rsidRPr="00835F90">
        <w:rPr>
          <w:rFonts w:ascii="Arial Narrow" w:hAnsi="Arial Narrow" w:cs="Arial"/>
        </w:rPr>
        <w:t>Součástí dodávky příček jsou veškeré překlady pro překrytí stavebních otvorů ve zděných konstrukcích. Přednostně budou použité systémové překlady dle použitého zdícího systému. Typ překladu je uvedený vždy ve stavebních půdorysech. Před prováděním příček je nutné ověřit v aktuální dokumentaci jednotlivých profesí TZB a EI trasy potrubí a kabelů, rozmístění veškerých větracích mřížek, prostupů, revizních dvířek apod. a zohlednit je při postupu zdění a montáže SDK.</w:t>
      </w:r>
    </w:p>
    <w:p w:rsidR="00483A76" w:rsidRPr="00361167" w:rsidRDefault="00483A76" w:rsidP="00483A76">
      <w:pPr>
        <w:numPr>
          <w:ilvl w:val="2"/>
          <w:numId w:val="0"/>
        </w:numPr>
        <w:tabs>
          <w:tab w:val="num" w:pos="720"/>
        </w:tabs>
        <w:ind w:left="720" w:hanging="720"/>
        <w:jc w:val="both"/>
        <w:rPr>
          <w:rFonts w:ascii="Arial Narrow" w:hAnsi="Arial Narrow" w:cs="Arial"/>
          <w:color w:val="FF0000"/>
        </w:rPr>
      </w:pPr>
    </w:p>
    <w:p w:rsidR="00483A76" w:rsidRPr="00835F90" w:rsidRDefault="00483A76" w:rsidP="00483A76">
      <w:pPr>
        <w:numPr>
          <w:ilvl w:val="2"/>
          <w:numId w:val="0"/>
        </w:numPr>
        <w:tabs>
          <w:tab w:val="num" w:pos="720"/>
        </w:tabs>
        <w:ind w:left="720" w:hanging="720"/>
        <w:jc w:val="both"/>
        <w:rPr>
          <w:rFonts w:ascii="Arial Narrow" w:hAnsi="Arial Narrow" w:cs="Arial"/>
        </w:rPr>
      </w:pPr>
      <w:r w:rsidRPr="00835F90">
        <w:rPr>
          <w:rFonts w:ascii="Arial Narrow" w:hAnsi="Arial Narrow" w:cs="Arial"/>
        </w:rPr>
        <w:t>SVISLÉ KONSTRUKCE SUCHÉ VÝSTAVBY</w:t>
      </w:r>
    </w:p>
    <w:p w:rsidR="00483A76" w:rsidRPr="00835F90" w:rsidRDefault="00483A76" w:rsidP="00483A76">
      <w:pPr>
        <w:jc w:val="both"/>
        <w:rPr>
          <w:rFonts w:ascii="Arial Narrow" w:hAnsi="Arial Narrow" w:cs="Arial"/>
        </w:rPr>
      </w:pPr>
      <w:r w:rsidRPr="00835F90">
        <w:rPr>
          <w:rFonts w:ascii="Arial Narrow" w:hAnsi="Arial Narrow" w:cs="Arial"/>
        </w:rPr>
        <w:t xml:space="preserve">Systémem montované suché výstavby budou provedeny svislé sádrokartonové konstrukce </w:t>
      </w:r>
      <w:proofErr w:type="spellStart"/>
      <w:r w:rsidRPr="00835F90">
        <w:rPr>
          <w:rFonts w:ascii="Arial Narrow" w:hAnsi="Arial Narrow" w:cs="Arial"/>
        </w:rPr>
        <w:t>předstěn</w:t>
      </w:r>
      <w:proofErr w:type="spellEnd"/>
      <w:r w:rsidR="00224726" w:rsidRPr="00835F90">
        <w:rPr>
          <w:rFonts w:ascii="Arial Narrow" w:hAnsi="Arial Narrow" w:cs="Arial"/>
        </w:rPr>
        <w:t xml:space="preserve"> a příček</w:t>
      </w:r>
      <w:r w:rsidRPr="00835F90">
        <w:rPr>
          <w:rFonts w:ascii="Arial Narrow" w:hAnsi="Arial Narrow" w:cs="Arial"/>
        </w:rPr>
        <w:t xml:space="preserve">. Sádrokartonové konstrukce </w:t>
      </w:r>
      <w:r w:rsidR="00835F90" w:rsidRPr="00835F90">
        <w:rPr>
          <w:rFonts w:ascii="Arial Narrow" w:hAnsi="Arial Narrow" w:cs="Arial"/>
        </w:rPr>
        <w:t>m</w:t>
      </w:r>
      <w:r w:rsidRPr="00835F90">
        <w:rPr>
          <w:rFonts w:ascii="Arial Narrow" w:hAnsi="Arial Narrow" w:cs="Arial"/>
        </w:rPr>
        <w:t xml:space="preserve">usí vždy obsahovat vloženou akustickou izolaci z minerální plsti, přičemž skladba konkrétních příček musí splňovat požadavky na normovou vzduchovou neprůzvučnost stavebních konstrukcí. </w:t>
      </w:r>
    </w:p>
    <w:p w:rsidR="00483A76" w:rsidRPr="00835F90" w:rsidRDefault="00483A76" w:rsidP="00483A76">
      <w:pPr>
        <w:jc w:val="both"/>
        <w:rPr>
          <w:rFonts w:ascii="Arial Narrow" w:hAnsi="Arial Narrow" w:cs="Arial"/>
        </w:rPr>
      </w:pPr>
      <w:r w:rsidRPr="00835F90">
        <w:rPr>
          <w:rFonts w:ascii="Arial Narrow" w:hAnsi="Arial Narrow" w:cs="Arial"/>
        </w:rPr>
        <w:t xml:space="preserve">SDK příčky budou opláštěné dvojitě pro možnost </w:t>
      </w:r>
      <w:r w:rsidR="00224726" w:rsidRPr="00835F90">
        <w:rPr>
          <w:rFonts w:ascii="Arial Narrow" w:hAnsi="Arial Narrow" w:cs="Arial"/>
        </w:rPr>
        <w:t xml:space="preserve">provedení keramického obkladu. </w:t>
      </w:r>
      <w:r w:rsidRPr="00835F90">
        <w:rPr>
          <w:rFonts w:ascii="Arial Narrow" w:hAnsi="Arial Narrow" w:cs="Arial"/>
        </w:rPr>
        <w:t xml:space="preserve">V místech velkého bodového zatížení (zavěšené ohřívače TUV, zavěšené zařizovací předměty) budou vždy v příčkách vložené dostatečně dimenzované ocelové výztuhy dle TP výrobce (u boilerů a madel </w:t>
      </w:r>
      <w:proofErr w:type="spellStart"/>
      <w:r w:rsidRPr="00835F90">
        <w:rPr>
          <w:rFonts w:ascii="Arial Narrow" w:hAnsi="Arial Narrow" w:cs="Arial"/>
        </w:rPr>
        <w:t>inv</w:t>
      </w:r>
      <w:proofErr w:type="spellEnd"/>
      <w:r w:rsidRPr="00835F90">
        <w:rPr>
          <w:rFonts w:ascii="Arial Narrow" w:hAnsi="Arial Narrow" w:cs="Arial"/>
        </w:rPr>
        <w:t>. WC např. ocelové stojky rozepřené mezi strop a podlahu, u umyvadel, pisoárů a klozetů standardní systémové konzoly). Přípustné je rovněž nahrazení výztuh použitím speciálních desek tvrzených skelnými vlákny pro vysoké bodové zatížení.  Způsob vyztužení SDK příček na konkrétní zatížení musí být řešen v rámci dodavatelské dokumentace.</w:t>
      </w:r>
    </w:p>
    <w:p w:rsidR="00483A76" w:rsidRPr="00835F90" w:rsidRDefault="00483A76" w:rsidP="00483A76">
      <w:pPr>
        <w:jc w:val="both"/>
        <w:rPr>
          <w:rFonts w:ascii="Arial Narrow" w:hAnsi="Arial Narrow" w:cs="Arial"/>
        </w:rPr>
      </w:pPr>
      <w:r w:rsidRPr="00835F90">
        <w:rPr>
          <w:rFonts w:ascii="Arial Narrow" w:hAnsi="Arial Narrow" w:cs="Arial"/>
        </w:rPr>
        <w:lastRenderedPageBreak/>
        <w:t>Ve vlhkých provozech musí být použity vždy impregnované sádrokartonové desky do vlhka.</w:t>
      </w:r>
    </w:p>
    <w:p w:rsidR="00483A76" w:rsidRPr="00835F90" w:rsidRDefault="00483A76" w:rsidP="00483A76">
      <w:pPr>
        <w:jc w:val="both"/>
        <w:rPr>
          <w:rFonts w:ascii="Arial Narrow" w:hAnsi="Arial Narrow" w:cs="Arial"/>
        </w:rPr>
      </w:pPr>
      <w:r w:rsidRPr="00835F90">
        <w:rPr>
          <w:rFonts w:ascii="Arial Narrow" w:hAnsi="Arial Narrow" w:cs="Arial"/>
        </w:rPr>
        <w:t xml:space="preserve">V místech, kde jsou v SDK konstrukcích nebo v prostorech za nimi vedené instalace vyžadující občasný přístup, budou do stěn osazené standardní sádrokartonová revizní dvířka požadovaných rozměrů. </w:t>
      </w:r>
      <w:r w:rsidR="00224726" w:rsidRPr="00835F90">
        <w:rPr>
          <w:rFonts w:ascii="Arial Narrow" w:hAnsi="Arial Narrow" w:cs="Arial"/>
        </w:rPr>
        <w:t xml:space="preserve">Revizní otvory jsou specifikovány ve výkresové části PD a v samostatném výpise revizních dvířek. Pozice a provedení revizních otvorů bude realizováno v koordinaci s nadřazeným projektem interiéru. </w:t>
      </w:r>
      <w:r w:rsidRPr="00835F90">
        <w:rPr>
          <w:rFonts w:ascii="Arial Narrow" w:hAnsi="Arial Narrow" w:cs="Arial"/>
        </w:rPr>
        <w:t xml:space="preserve"> </w:t>
      </w:r>
    </w:p>
    <w:p w:rsidR="00483A76" w:rsidRPr="00835F90" w:rsidRDefault="00483A76" w:rsidP="00483A76">
      <w:pPr>
        <w:jc w:val="both"/>
        <w:rPr>
          <w:rFonts w:ascii="Arial Narrow" w:hAnsi="Arial Narrow" w:cs="Arial"/>
        </w:rPr>
      </w:pPr>
      <w:r w:rsidRPr="00835F90">
        <w:rPr>
          <w:rFonts w:ascii="Arial Narrow" w:hAnsi="Arial Narrow" w:cs="Arial"/>
        </w:rPr>
        <w:t>Třída kvality povrchů SDK příček bude Q1 pod obklady a Q3 na ostatních pohledových plochách. Malby na SDK budou provedené dle použitého materiálu dvou až trojnásobné, otěruvzdorné, bílé. Nátěry v místnostech hygien</w:t>
      </w:r>
      <w:r w:rsidR="00A243C2" w:rsidRPr="00835F90">
        <w:rPr>
          <w:rFonts w:ascii="Arial Narrow" w:hAnsi="Arial Narrow" w:cs="Arial"/>
        </w:rPr>
        <w:t>i</w:t>
      </w:r>
      <w:r w:rsidRPr="00835F90">
        <w:rPr>
          <w:rFonts w:ascii="Arial Narrow" w:hAnsi="Arial Narrow" w:cs="Arial"/>
        </w:rPr>
        <w:t>ckého zařízení na stěnách bez keramického obkladu musí být voděodolné.</w:t>
      </w:r>
    </w:p>
    <w:p w:rsidR="00483A76" w:rsidRPr="00361167" w:rsidRDefault="00FF5BE2" w:rsidP="00954C03">
      <w:pPr>
        <w:pStyle w:val="Nadpis2"/>
      </w:pPr>
      <w:r w:rsidRPr="00361167">
        <w:t>PODLAHY</w:t>
      </w:r>
    </w:p>
    <w:p w:rsidR="000824E6" w:rsidRPr="003F1C07" w:rsidRDefault="00822917" w:rsidP="00DB63AC">
      <w:pPr>
        <w:jc w:val="both"/>
        <w:rPr>
          <w:rFonts w:ascii="Arial Narrow" w:hAnsi="Arial Narrow" w:cs="Arial"/>
        </w:rPr>
      </w:pPr>
      <w:r w:rsidRPr="003F1C07">
        <w:rPr>
          <w:rFonts w:ascii="Arial Narrow" w:hAnsi="Arial Narrow" w:cs="Arial"/>
        </w:rPr>
        <w:t>V objektu jsou navrženy těžké plovoucí podlahy převážně z litého cementového potěru (</w:t>
      </w:r>
      <w:r w:rsidR="00DB63AC" w:rsidRPr="003F1C07">
        <w:rPr>
          <w:rFonts w:ascii="Arial Narrow" w:hAnsi="Arial Narrow" w:cs="Arial"/>
        </w:rPr>
        <w:t>C20-F4</w:t>
      </w:r>
      <w:r w:rsidRPr="003F1C07">
        <w:rPr>
          <w:rFonts w:ascii="Arial Narrow" w:hAnsi="Arial Narrow" w:cs="Arial"/>
        </w:rPr>
        <w:t xml:space="preserve">) na tepelné izolaci </w:t>
      </w:r>
      <w:r w:rsidR="00DB63AC" w:rsidRPr="003F1C07">
        <w:rPr>
          <w:rFonts w:ascii="Arial Narrow" w:hAnsi="Arial Narrow" w:cs="Arial"/>
        </w:rPr>
        <w:t xml:space="preserve">z desek EPS 150 S polystyrenu. </w:t>
      </w:r>
      <w:r w:rsidR="000824E6" w:rsidRPr="003F1C07">
        <w:rPr>
          <w:rFonts w:ascii="Arial Narrow" w:hAnsi="Arial Narrow" w:cs="Arial"/>
        </w:rPr>
        <w:t xml:space="preserve">Podlahy v hygienických prostorech a vstupní hale jsou navrženy z keramické dlažby. V ostatních obytných prostorech a chodbách budou dřevěné prkenné lamelové parkety. </w:t>
      </w:r>
    </w:p>
    <w:p w:rsidR="00DB63AC" w:rsidRPr="003F1C07" w:rsidRDefault="00DB63AC" w:rsidP="00822917">
      <w:pPr>
        <w:jc w:val="both"/>
        <w:rPr>
          <w:rFonts w:ascii="Arial Narrow" w:hAnsi="Arial Narrow" w:cs="Arial"/>
        </w:rPr>
      </w:pPr>
      <w:r w:rsidRPr="003F1C07">
        <w:rPr>
          <w:rFonts w:ascii="Arial Narrow" w:hAnsi="Arial Narrow" w:cs="Arial"/>
        </w:rPr>
        <w:t xml:space="preserve">V objektu SO03 </w:t>
      </w:r>
      <w:proofErr w:type="gramStart"/>
      <w:r w:rsidRPr="003F1C07">
        <w:rPr>
          <w:rFonts w:ascii="Arial Narrow" w:hAnsi="Arial Narrow" w:cs="Arial"/>
        </w:rPr>
        <w:t>bude</w:t>
      </w:r>
      <w:proofErr w:type="gramEnd"/>
      <w:r w:rsidRPr="003F1C07">
        <w:rPr>
          <w:rFonts w:ascii="Arial Narrow" w:hAnsi="Arial Narrow" w:cs="Arial"/>
        </w:rPr>
        <w:t xml:space="preserve"> použita betonová mazanina armovaná kari sítí</w:t>
      </w:r>
      <w:r w:rsidR="003F1C07" w:rsidRPr="003F1C07">
        <w:rPr>
          <w:rFonts w:ascii="Arial Narrow" w:hAnsi="Arial Narrow" w:cs="Arial"/>
        </w:rPr>
        <w:t xml:space="preserve"> leštěná se </w:t>
      </w:r>
      <w:proofErr w:type="gramStart"/>
      <w:r w:rsidR="003F1C07" w:rsidRPr="003F1C07">
        <w:rPr>
          <w:rFonts w:ascii="Arial Narrow" w:hAnsi="Arial Narrow" w:cs="Arial"/>
        </w:rPr>
        <w:t>vsypem</w:t>
      </w:r>
      <w:proofErr w:type="gramEnd"/>
      <w:r w:rsidRPr="003F1C07">
        <w:rPr>
          <w:rFonts w:ascii="Arial Narrow" w:hAnsi="Arial Narrow" w:cs="Arial"/>
        </w:rPr>
        <w:t>. Mazanina bude v garáži spádována směrem k </w:t>
      </w:r>
      <w:proofErr w:type="spellStart"/>
      <w:r w:rsidRPr="003F1C07">
        <w:rPr>
          <w:rFonts w:ascii="Arial Narrow" w:hAnsi="Arial Narrow" w:cs="Arial"/>
        </w:rPr>
        <w:t>vysychacímu</w:t>
      </w:r>
      <w:proofErr w:type="spellEnd"/>
      <w:r w:rsidRPr="003F1C07">
        <w:rPr>
          <w:rFonts w:ascii="Arial Narrow" w:hAnsi="Arial Narrow" w:cs="Arial"/>
        </w:rPr>
        <w:t xml:space="preserve"> žlabu.</w:t>
      </w:r>
    </w:p>
    <w:p w:rsidR="00DB63AC" w:rsidRPr="003F1C07" w:rsidRDefault="00DB63AC" w:rsidP="00822917">
      <w:pPr>
        <w:jc w:val="both"/>
        <w:rPr>
          <w:rFonts w:ascii="Arial Narrow" w:hAnsi="Arial Narrow" w:cs="Arial"/>
        </w:rPr>
      </w:pPr>
    </w:p>
    <w:p w:rsidR="00822917" w:rsidRPr="003F1C07" w:rsidRDefault="00822917" w:rsidP="00822917">
      <w:pPr>
        <w:jc w:val="both"/>
        <w:rPr>
          <w:rFonts w:ascii="Arial Narrow" w:hAnsi="Arial Narrow" w:cs="Arial"/>
        </w:rPr>
      </w:pPr>
      <w:r w:rsidRPr="003F1C07">
        <w:rPr>
          <w:rFonts w:ascii="Arial Narrow" w:hAnsi="Arial Narrow" w:cs="Arial"/>
        </w:rPr>
        <w:t xml:space="preserve">U litého cementového potěru je třeba dodržet minimální předepsanou </w:t>
      </w:r>
      <w:proofErr w:type="spellStart"/>
      <w:r w:rsidRPr="003F1C07">
        <w:rPr>
          <w:rFonts w:ascii="Arial Narrow" w:hAnsi="Arial Narrow" w:cs="Arial"/>
        </w:rPr>
        <w:t>tl</w:t>
      </w:r>
      <w:proofErr w:type="spellEnd"/>
      <w:r w:rsidRPr="003F1C07">
        <w:rPr>
          <w:rFonts w:ascii="Arial Narrow" w:hAnsi="Arial Narrow" w:cs="Arial"/>
        </w:rPr>
        <w:t xml:space="preserve">. </w:t>
      </w:r>
      <w:proofErr w:type="gramStart"/>
      <w:r w:rsidRPr="003F1C07">
        <w:rPr>
          <w:rFonts w:ascii="Arial Narrow" w:hAnsi="Arial Narrow" w:cs="Arial"/>
        </w:rPr>
        <w:t>potěru</w:t>
      </w:r>
      <w:proofErr w:type="gramEnd"/>
      <w:r w:rsidRPr="003F1C07">
        <w:rPr>
          <w:rFonts w:ascii="Arial Narrow" w:hAnsi="Arial Narrow" w:cs="Arial"/>
        </w:rPr>
        <w:t xml:space="preserve"> 45 (50) mm. V případě nerovností roznášecí vrstvy nebo pro požadavek sjednocení výšky podkladu bude provedeno přebroušení potěru a vyrovnání samonivelační stěrkou na bázi cementu. V případě nerovnosti podkladního betonu bude před položení tepelné izolace nejprve provedeno vyrovnání podkladního betonu, popřípadě bude provedena vyrovnávací cementová malta nebo stěrka. Tloušťky skladeb jednotlivých vrstev je pak třeba upravit. </w:t>
      </w:r>
    </w:p>
    <w:p w:rsidR="00822917" w:rsidRPr="003F1C07" w:rsidRDefault="00822917" w:rsidP="00822917">
      <w:pPr>
        <w:jc w:val="both"/>
        <w:rPr>
          <w:rFonts w:ascii="Arial Narrow" w:hAnsi="Arial Narrow" w:cs="Arial"/>
        </w:rPr>
      </w:pPr>
      <w:r w:rsidRPr="003F1C07">
        <w:rPr>
          <w:rFonts w:ascii="Arial Narrow" w:hAnsi="Arial Narrow" w:cs="Arial"/>
        </w:rPr>
        <w:t>Je třeba zajistit celoplošné působení tlaku na tepelnou izolaci. Pokládka EPS desek na nerovný podklad, popřípadě pokládka několika vrstev tepelné izolace může mít vlivem nečistot mezi vrstvami, tolerance tlouštěk apod. za následek vznik mezírek mezi vrstvami a následné sedání podlahy.</w:t>
      </w:r>
    </w:p>
    <w:p w:rsidR="00822917" w:rsidRPr="003F1C07" w:rsidRDefault="00822917" w:rsidP="00822917">
      <w:pPr>
        <w:jc w:val="both"/>
        <w:rPr>
          <w:rFonts w:ascii="Arial Narrow" w:hAnsi="Arial Narrow" w:cs="Arial"/>
        </w:rPr>
      </w:pPr>
      <w:r w:rsidRPr="003F1C07">
        <w:rPr>
          <w:rFonts w:ascii="Arial Narrow" w:hAnsi="Arial Narrow" w:cs="Arial"/>
        </w:rPr>
        <w:t xml:space="preserve">Veškeré nosné vrstvy podlah je třeba dilatovat od stěn a prostupujících konstrukcí pomocí okrajových pásků min </w:t>
      </w:r>
      <w:proofErr w:type="spellStart"/>
      <w:r w:rsidRPr="003F1C07">
        <w:rPr>
          <w:rFonts w:ascii="Arial Narrow" w:hAnsi="Arial Narrow" w:cs="Arial"/>
        </w:rPr>
        <w:t>tl</w:t>
      </w:r>
      <w:proofErr w:type="spellEnd"/>
      <w:r w:rsidRPr="003F1C07">
        <w:rPr>
          <w:rFonts w:ascii="Arial Narrow" w:hAnsi="Arial Narrow" w:cs="Arial"/>
        </w:rPr>
        <w:t xml:space="preserve">. 10 mm. </w:t>
      </w:r>
    </w:p>
    <w:p w:rsidR="00822917" w:rsidRPr="003F1C07" w:rsidRDefault="00822917" w:rsidP="00822917">
      <w:pPr>
        <w:jc w:val="both"/>
        <w:rPr>
          <w:rFonts w:ascii="Arial Narrow" w:hAnsi="Arial Narrow" w:cs="Arial"/>
        </w:rPr>
      </w:pPr>
      <w:r w:rsidRPr="003F1C07">
        <w:rPr>
          <w:rFonts w:ascii="Arial Narrow" w:hAnsi="Arial Narrow" w:cs="Arial"/>
        </w:rPr>
        <w:t>Podrobná skladba a další konstrukce viz skladby konstrukcí.</w:t>
      </w:r>
    </w:p>
    <w:p w:rsidR="00F863D8" w:rsidRPr="00361167" w:rsidRDefault="00F863D8" w:rsidP="00483A76">
      <w:pPr>
        <w:jc w:val="both"/>
        <w:rPr>
          <w:rFonts w:ascii="Arial Narrow" w:hAnsi="Arial Narrow" w:cs="Arial"/>
          <w:color w:val="FF0000"/>
        </w:rPr>
      </w:pPr>
    </w:p>
    <w:p w:rsidR="00483A76" w:rsidRPr="00835F90" w:rsidRDefault="00483A76" w:rsidP="00483A76">
      <w:pPr>
        <w:jc w:val="both"/>
        <w:rPr>
          <w:rFonts w:ascii="Arial Narrow" w:hAnsi="Arial Narrow" w:cs="Arial"/>
        </w:rPr>
      </w:pPr>
      <w:r w:rsidRPr="00835F90">
        <w:rPr>
          <w:rFonts w:ascii="Arial Narrow" w:hAnsi="Arial Narrow" w:cs="Arial"/>
        </w:rPr>
        <w:t>OBECNÉ POŽADAVKY</w:t>
      </w:r>
    </w:p>
    <w:p w:rsidR="00483A76" w:rsidRPr="00835F90" w:rsidRDefault="00483A76" w:rsidP="00483A76">
      <w:pPr>
        <w:jc w:val="both"/>
        <w:rPr>
          <w:rFonts w:ascii="Arial Narrow" w:hAnsi="Arial Narrow" w:cs="Arial"/>
        </w:rPr>
      </w:pPr>
      <w:r w:rsidRPr="00835F90">
        <w:rPr>
          <w:rFonts w:ascii="Arial Narrow" w:hAnsi="Arial Narrow" w:cs="Arial"/>
        </w:rPr>
        <w:t>Podlahy ve všech částech stavby užívaných veřejností musí mít nášlapnou vrstvu podlahy se součinitelem smykového tření min. 0,5 (u keramické dlažby protiskluznost minimálně R9 dle DIN).</w:t>
      </w:r>
    </w:p>
    <w:p w:rsidR="00483A76" w:rsidRPr="00835F90" w:rsidRDefault="00483A76" w:rsidP="00483A76">
      <w:pPr>
        <w:jc w:val="both"/>
        <w:rPr>
          <w:rFonts w:ascii="Arial Narrow" w:hAnsi="Arial Narrow" w:cs="Arial"/>
        </w:rPr>
      </w:pPr>
      <w:r w:rsidRPr="00835F90">
        <w:rPr>
          <w:rFonts w:ascii="Arial Narrow" w:hAnsi="Arial Narrow" w:cs="Arial"/>
        </w:rPr>
        <w:t xml:space="preserve">V chráněných únikových cestách musí konstrukční a materiálové provedení podlah odpovídat normovým hodnotám v řešení změn výškových úrovní, umístění prahů, apod. Není-li níže stanoveno jinak, musí být únosnost podlahových konstrukcí 400 kg/m2 (4,0 </w:t>
      </w:r>
      <w:proofErr w:type="spellStart"/>
      <w:r w:rsidRPr="00835F90">
        <w:rPr>
          <w:rFonts w:ascii="Arial Narrow" w:hAnsi="Arial Narrow" w:cs="Arial"/>
        </w:rPr>
        <w:t>kN</w:t>
      </w:r>
      <w:proofErr w:type="spellEnd"/>
      <w:r w:rsidRPr="00835F90">
        <w:rPr>
          <w:rFonts w:ascii="Arial Narrow" w:hAnsi="Arial Narrow" w:cs="Arial"/>
        </w:rPr>
        <w:t xml:space="preserve">/m2). </w:t>
      </w:r>
    </w:p>
    <w:p w:rsidR="00483A76" w:rsidRPr="00835F90" w:rsidRDefault="00483A76" w:rsidP="00483A76">
      <w:pPr>
        <w:jc w:val="both"/>
        <w:rPr>
          <w:rFonts w:ascii="Arial Narrow" w:hAnsi="Arial Narrow" w:cs="Arial"/>
        </w:rPr>
      </w:pPr>
      <w:r w:rsidRPr="00835F90">
        <w:rPr>
          <w:rFonts w:ascii="Arial Narrow" w:hAnsi="Arial Narrow" w:cs="Arial"/>
        </w:rPr>
        <w:t xml:space="preserve">Podlahy jsou navržené jako těžké, plovoucí, s oddělením vrstev podlahy od nosných vodorovných konstrukcí a navazujících svislých konstrukcí polystyrénovou izolací. Izolace musí být vytažena na přilehlé stěny a případné prostupující konstrukce, potrubí apod. do výše čisté podlahy. Podrobně jsou skladby podlah popsány v samostatné části - SKLADBY KONSTRUKCÍ. </w:t>
      </w:r>
    </w:p>
    <w:p w:rsidR="00483A76" w:rsidRPr="00835F90" w:rsidRDefault="00483A76" w:rsidP="00483A76">
      <w:pPr>
        <w:jc w:val="both"/>
        <w:rPr>
          <w:rFonts w:ascii="Arial Narrow" w:hAnsi="Arial Narrow" w:cs="Arial"/>
        </w:rPr>
      </w:pPr>
      <w:r w:rsidRPr="00835F90">
        <w:rPr>
          <w:rFonts w:ascii="Arial Narrow" w:hAnsi="Arial Narrow" w:cs="Arial"/>
        </w:rPr>
        <w:t xml:space="preserve">Podlahové konstrukce společně s nosnou konstrukcí stropů musí splňovat požadavky ČSN 73 0532 Ochrana proti hluku v budovách a požadavky vyplývající ze zprávy požárně bezpečnostního řešení stavby. Betonové vrstvy podlah musí být </w:t>
      </w:r>
      <w:proofErr w:type="spellStart"/>
      <w:r w:rsidRPr="00835F90">
        <w:rPr>
          <w:rFonts w:ascii="Arial Narrow" w:hAnsi="Arial Narrow" w:cs="Arial"/>
        </w:rPr>
        <w:t>oddilatované</w:t>
      </w:r>
      <w:proofErr w:type="spellEnd"/>
      <w:r w:rsidRPr="00835F90">
        <w:rPr>
          <w:rFonts w:ascii="Arial Narrow" w:hAnsi="Arial Narrow" w:cs="Arial"/>
        </w:rPr>
        <w:t xml:space="preserve"> od svislých konstrukcí a procházejících instalací, v místnostech s plochou větší než </w:t>
      </w:r>
      <w:smartTag w:uri="urn:schemas-microsoft-com:office:smarttags" w:element="metricconverter">
        <w:smartTagPr>
          <w:attr w:name="ProductID" w:val="40 m2"/>
        </w:smartTagPr>
        <w:r w:rsidRPr="00835F90">
          <w:rPr>
            <w:rFonts w:ascii="Arial Narrow" w:hAnsi="Arial Narrow" w:cs="Arial"/>
          </w:rPr>
          <w:t>40 m2</w:t>
        </w:r>
      </w:smartTag>
      <w:r w:rsidRPr="00835F90">
        <w:rPr>
          <w:rFonts w:ascii="Arial Narrow" w:hAnsi="Arial Narrow" w:cs="Arial"/>
        </w:rPr>
        <w:t xml:space="preserve"> řádně v ploše dilatované ve čtvercích max. 6x6 m nebo v obdélnících max. </w:t>
      </w:r>
      <w:smartTag w:uri="urn:schemas-microsoft-com:office:smarttags" w:element="metricconverter">
        <w:smartTagPr>
          <w:attr w:name="ProductID" w:val="40 m2"/>
        </w:smartTagPr>
        <w:r w:rsidRPr="00835F90">
          <w:rPr>
            <w:rFonts w:ascii="Arial Narrow" w:hAnsi="Arial Narrow" w:cs="Arial"/>
          </w:rPr>
          <w:t>40 m2</w:t>
        </w:r>
      </w:smartTag>
      <w:r w:rsidRPr="00835F90">
        <w:rPr>
          <w:rFonts w:ascii="Arial Narrow" w:hAnsi="Arial Narrow" w:cs="Arial"/>
        </w:rPr>
        <w:t xml:space="preserve"> o poměru stran max. 4:1</w:t>
      </w:r>
      <w:r w:rsidR="00F863D8" w:rsidRPr="00835F90">
        <w:rPr>
          <w:rFonts w:ascii="Arial Narrow" w:hAnsi="Arial Narrow" w:cs="Arial"/>
        </w:rPr>
        <w:t>, u podlahového vytápění 5x5m</w:t>
      </w:r>
      <w:r w:rsidRPr="00835F90">
        <w:rPr>
          <w:rFonts w:ascii="Arial Narrow" w:hAnsi="Arial Narrow" w:cs="Arial"/>
        </w:rPr>
        <w:t xml:space="preserve">. </w:t>
      </w:r>
    </w:p>
    <w:p w:rsidR="00483A76" w:rsidRPr="00835F90" w:rsidRDefault="00483A76" w:rsidP="00483A76">
      <w:pPr>
        <w:jc w:val="both"/>
        <w:rPr>
          <w:rFonts w:ascii="Arial Narrow" w:hAnsi="Arial Narrow" w:cs="Arial"/>
        </w:rPr>
      </w:pPr>
      <w:r w:rsidRPr="00835F90">
        <w:rPr>
          <w:rFonts w:ascii="Arial Narrow" w:hAnsi="Arial Narrow" w:cs="Arial"/>
        </w:rPr>
        <w:t xml:space="preserve">Skladby těžkých plovoucích podlah budou vždy obsahovat vrstvu tepelné izolace z pěnového polystyrenu, litý cementový potěr příslušné pevnosti a tloušťky a nášlapnou vrstvu dle legendy místností. Pěnový polystyren musí být použit v provedení a objemové hmotnosti určenými pro podlahové konstrukce s daným provozem a užitným zatížením. Podlahové vrstvy z pěnového polystyrenu, na nimiž bude prováděna jakákoliv monolitická vrstva, musí být chráněny proti průniku vlhkosti do polystyrenu 1x PE fólií </w:t>
      </w:r>
      <w:proofErr w:type="spellStart"/>
      <w:r w:rsidRPr="00835F90">
        <w:rPr>
          <w:rFonts w:ascii="Arial Narrow" w:hAnsi="Arial Narrow" w:cs="Arial"/>
        </w:rPr>
        <w:t>tl</w:t>
      </w:r>
      <w:proofErr w:type="spellEnd"/>
      <w:r w:rsidRPr="00835F90">
        <w:rPr>
          <w:rFonts w:ascii="Arial Narrow" w:hAnsi="Arial Narrow" w:cs="Arial"/>
        </w:rPr>
        <w:t xml:space="preserve">. </w:t>
      </w:r>
      <w:smartTag w:uri="urn:schemas-microsoft-com:office:smarttags" w:element="metricconverter">
        <w:smartTagPr>
          <w:attr w:name="ProductID" w:val="0,2 mm"/>
        </w:smartTagPr>
        <w:r w:rsidRPr="00835F90">
          <w:rPr>
            <w:rFonts w:ascii="Arial Narrow" w:hAnsi="Arial Narrow" w:cs="Arial"/>
          </w:rPr>
          <w:t>0,2 mm</w:t>
        </w:r>
      </w:smartTag>
      <w:r w:rsidRPr="00835F90">
        <w:rPr>
          <w:rFonts w:ascii="Arial Narrow" w:hAnsi="Arial Narrow" w:cs="Arial"/>
        </w:rPr>
        <w:t xml:space="preserve"> s přelepením spojů.</w:t>
      </w:r>
    </w:p>
    <w:p w:rsidR="00483A76" w:rsidRPr="00835F90" w:rsidRDefault="00483A76" w:rsidP="00483A76">
      <w:pPr>
        <w:jc w:val="both"/>
        <w:rPr>
          <w:rFonts w:ascii="Arial Narrow" w:hAnsi="Arial Narrow" w:cs="Arial"/>
        </w:rPr>
      </w:pPr>
      <w:r w:rsidRPr="00835F90">
        <w:rPr>
          <w:rFonts w:ascii="Arial Narrow" w:hAnsi="Arial Narrow" w:cs="Arial"/>
        </w:rPr>
        <w:t>V monolitických vrstvách podlah je nutno před betonáží osadit veškeré chráničky, kabely, eventu</w:t>
      </w:r>
      <w:r w:rsidR="00FF5BE2" w:rsidRPr="00835F90">
        <w:rPr>
          <w:rFonts w:ascii="Arial Narrow" w:hAnsi="Arial Narrow" w:cs="Arial"/>
        </w:rPr>
        <w:t>á</w:t>
      </w:r>
      <w:r w:rsidRPr="00835F90">
        <w:rPr>
          <w:rFonts w:ascii="Arial Narrow" w:hAnsi="Arial Narrow" w:cs="Arial"/>
        </w:rPr>
        <w:t>lně další instalace, jejichž rozsah je nutno ověřit v prováděcích projektech jednotlivých profesí TZB.</w:t>
      </w:r>
    </w:p>
    <w:p w:rsidR="00483A76" w:rsidRPr="00361167" w:rsidRDefault="00FF5BE2" w:rsidP="00954C03">
      <w:pPr>
        <w:pStyle w:val="Nadpis2"/>
      </w:pPr>
      <w:r w:rsidRPr="00361167">
        <w:t>PODHLEDY</w:t>
      </w:r>
    </w:p>
    <w:p w:rsidR="00822917" w:rsidRPr="003F1C07" w:rsidRDefault="00822917" w:rsidP="00822917">
      <w:pPr>
        <w:autoSpaceDE w:val="0"/>
        <w:jc w:val="both"/>
        <w:rPr>
          <w:rFonts w:ascii="Arial Narrow" w:hAnsi="Arial Narrow" w:cs="Arial"/>
        </w:rPr>
      </w:pPr>
      <w:r w:rsidRPr="003F1C07">
        <w:rPr>
          <w:rFonts w:ascii="Arial Narrow" w:hAnsi="Arial Narrow" w:cs="Arial"/>
        </w:rPr>
        <w:t>V koupelnách a pomocných místnostech budou provedeny sádrokartonové podhledy, výška těchto místností bude 2,4</w:t>
      </w:r>
      <w:r w:rsidR="003F1C07" w:rsidRPr="003F1C07">
        <w:rPr>
          <w:rFonts w:ascii="Arial Narrow" w:hAnsi="Arial Narrow" w:cs="Arial"/>
        </w:rPr>
        <w:t xml:space="preserve"> </w:t>
      </w:r>
      <w:r w:rsidRPr="003F1C07">
        <w:rPr>
          <w:rFonts w:ascii="Arial Narrow" w:hAnsi="Arial Narrow" w:cs="Arial"/>
        </w:rPr>
        <w:t>m</w:t>
      </w:r>
      <w:r w:rsidR="003F1C07" w:rsidRPr="003F1C07">
        <w:rPr>
          <w:rFonts w:ascii="Arial Narrow" w:hAnsi="Arial Narrow" w:cs="Arial"/>
        </w:rPr>
        <w:t xml:space="preserve">. </w:t>
      </w:r>
      <w:r w:rsidR="00F863D8" w:rsidRPr="003F1C07">
        <w:rPr>
          <w:rFonts w:ascii="Arial Narrow" w:hAnsi="Arial Narrow" w:cs="Arial"/>
        </w:rPr>
        <w:t xml:space="preserve">Podhledy budou provedeny </w:t>
      </w:r>
      <w:r w:rsidRPr="003F1C07">
        <w:rPr>
          <w:rFonts w:ascii="Arial Narrow" w:hAnsi="Arial Narrow" w:cs="Arial"/>
        </w:rPr>
        <w:t xml:space="preserve">s jednovrstvým </w:t>
      </w:r>
      <w:proofErr w:type="spellStart"/>
      <w:r w:rsidRPr="003F1C07">
        <w:rPr>
          <w:rFonts w:ascii="Arial Narrow" w:hAnsi="Arial Narrow" w:cs="Arial"/>
        </w:rPr>
        <w:t>opláštěním</w:t>
      </w:r>
      <w:proofErr w:type="spellEnd"/>
      <w:r w:rsidRPr="003F1C07">
        <w:rPr>
          <w:rFonts w:ascii="Arial Narrow" w:hAnsi="Arial Narrow" w:cs="Arial"/>
        </w:rPr>
        <w:t xml:space="preserve"> sádrokartonem (1x SDK 12,5 mm) na systémové sádrokartonářské </w:t>
      </w:r>
      <w:r w:rsidR="00F863D8" w:rsidRPr="003F1C07">
        <w:rPr>
          <w:rFonts w:ascii="Arial Narrow" w:hAnsi="Arial Narrow" w:cs="Arial"/>
        </w:rPr>
        <w:t xml:space="preserve">ocel. </w:t>
      </w:r>
      <w:proofErr w:type="spellStart"/>
      <w:r w:rsidR="00F863D8" w:rsidRPr="003F1C07">
        <w:rPr>
          <w:rFonts w:ascii="Arial Narrow" w:hAnsi="Arial Narrow" w:cs="Arial"/>
        </w:rPr>
        <w:t>pozink</w:t>
      </w:r>
      <w:proofErr w:type="spellEnd"/>
      <w:r w:rsidR="00F863D8" w:rsidRPr="003F1C07">
        <w:rPr>
          <w:rFonts w:ascii="Arial Narrow" w:hAnsi="Arial Narrow" w:cs="Arial"/>
        </w:rPr>
        <w:t xml:space="preserve">. dvojúrovňové </w:t>
      </w:r>
      <w:r w:rsidRPr="003F1C07">
        <w:rPr>
          <w:rFonts w:ascii="Arial Narrow" w:hAnsi="Arial Narrow" w:cs="Arial"/>
        </w:rPr>
        <w:t>konstrukci zavěšené</w:t>
      </w:r>
      <w:r w:rsidR="00F863D8" w:rsidRPr="003F1C07">
        <w:rPr>
          <w:rFonts w:ascii="Arial Narrow" w:hAnsi="Arial Narrow" w:cs="Arial"/>
        </w:rPr>
        <w:t xml:space="preserve"> na přímé závěsy</w:t>
      </w:r>
      <w:r w:rsidRPr="003F1C07">
        <w:rPr>
          <w:rFonts w:ascii="Arial Narrow" w:hAnsi="Arial Narrow" w:cs="Arial"/>
        </w:rPr>
        <w:t xml:space="preserve"> na stropech. Ve vlhkých provozech (koupelny) budou použity sádrokartonové desky odolné proti vlhkosti.</w:t>
      </w:r>
    </w:p>
    <w:p w:rsidR="00483A76" w:rsidRPr="003F1C07" w:rsidRDefault="00483A76" w:rsidP="00483A76">
      <w:pPr>
        <w:jc w:val="both"/>
        <w:rPr>
          <w:rFonts w:ascii="Arial Narrow" w:hAnsi="Arial Narrow" w:cs="Arial"/>
        </w:rPr>
      </w:pPr>
    </w:p>
    <w:p w:rsidR="00483A76" w:rsidRPr="003F1C07" w:rsidRDefault="00483A76" w:rsidP="00483A76">
      <w:pPr>
        <w:jc w:val="both"/>
        <w:rPr>
          <w:rFonts w:ascii="Arial Narrow" w:hAnsi="Arial Narrow" w:cs="Arial"/>
        </w:rPr>
      </w:pPr>
      <w:r w:rsidRPr="003F1C07">
        <w:rPr>
          <w:rFonts w:ascii="Arial Narrow" w:hAnsi="Arial Narrow" w:cs="Arial"/>
        </w:rPr>
        <w:t>Tyto podhledy musí splňovat následující požadavky :</w:t>
      </w:r>
    </w:p>
    <w:p w:rsidR="00483A76" w:rsidRDefault="00483A76" w:rsidP="00483A76">
      <w:pPr>
        <w:jc w:val="both"/>
        <w:rPr>
          <w:rFonts w:ascii="Arial Narrow" w:hAnsi="Arial Narrow" w:cs="Arial"/>
        </w:rPr>
      </w:pPr>
      <w:r w:rsidRPr="003F1C07">
        <w:rPr>
          <w:rFonts w:ascii="Arial Narrow" w:hAnsi="Arial Narrow" w:cs="Arial"/>
        </w:rPr>
        <w:t xml:space="preserve">bez požární odolnosti, dvouúrovňový křížový rošt ocelový, třída nosnosti 0,25 </w:t>
      </w:r>
      <w:proofErr w:type="spellStart"/>
      <w:r w:rsidRPr="003F1C07">
        <w:rPr>
          <w:rFonts w:ascii="Arial Narrow" w:hAnsi="Arial Narrow" w:cs="Arial"/>
        </w:rPr>
        <w:t>kN</w:t>
      </w:r>
      <w:proofErr w:type="spellEnd"/>
      <w:r w:rsidRPr="003F1C07">
        <w:rPr>
          <w:rFonts w:ascii="Arial Narrow" w:hAnsi="Arial Narrow" w:cs="Arial"/>
        </w:rPr>
        <w:t xml:space="preserve">, obvodový UD profil v obou směrech, opláštění 1x SDK </w:t>
      </w:r>
      <w:proofErr w:type="spellStart"/>
      <w:r w:rsidRPr="003F1C07">
        <w:rPr>
          <w:rFonts w:ascii="Arial Narrow" w:hAnsi="Arial Narrow" w:cs="Arial"/>
        </w:rPr>
        <w:t>tl</w:t>
      </w:r>
      <w:proofErr w:type="spellEnd"/>
      <w:r w:rsidRPr="003F1C07">
        <w:rPr>
          <w:rFonts w:ascii="Arial Narrow" w:hAnsi="Arial Narrow" w:cs="Arial"/>
        </w:rPr>
        <w:t xml:space="preserve">. </w:t>
      </w:r>
      <w:smartTag w:uri="urn:schemas-microsoft-com:office:smarttags" w:element="metricconverter">
        <w:smartTagPr>
          <w:attr w:name="ProductID" w:val="12,5 mm"/>
        </w:smartTagPr>
        <w:r w:rsidRPr="003F1C07">
          <w:rPr>
            <w:rFonts w:ascii="Arial Narrow" w:hAnsi="Arial Narrow" w:cs="Arial"/>
          </w:rPr>
          <w:t>12,5 mm</w:t>
        </w:r>
      </w:smartTag>
      <w:r w:rsidRPr="003F1C07">
        <w:rPr>
          <w:rFonts w:ascii="Arial Narrow" w:hAnsi="Arial Narrow" w:cs="Arial"/>
        </w:rPr>
        <w:t xml:space="preserve">, povrch hladký, </w:t>
      </w:r>
      <w:proofErr w:type="spellStart"/>
      <w:r w:rsidRPr="003F1C07">
        <w:rPr>
          <w:rFonts w:ascii="Arial Narrow" w:hAnsi="Arial Narrow" w:cs="Arial"/>
        </w:rPr>
        <w:t>bezesparý</w:t>
      </w:r>
      <w:proofErr w:type="spellEnd"/>
      <w:r w:rsidRPr="003F1C07">
        <w:rPr>
          <w:rFonts w:ascii="Arial Narrow" w:hAnsi="Arial Narrow" w:cs="Arial"/>
        </w:rPr>
        <w:t xml:space="preserve">, tmelené spáry, povrchová úprava stupeň jakosti Q3, nátěr otěruvzdorný bílý. V prostorech </w:t>
      </w:r>
      <w:proofErr w:type="spellStart"/>
      <w:r w:rsidRPr="003F1C07">
        <w:rPr>
          <w:rFonts w:ascii="Arial Narrow" w:hAnsi="Arial Narrow" w:cs="Arial"/>
        </w:rPr>
        <w:t>hyg</w:t>
      </w:r>
      <w:proofErr w:type="spellEnd"/>
      <w:r w:rsidRPr="003F1C07">
        <w:rPr>
          <w:rFonts w:ascii="Arial Narrow" w:hAnsi="Arial Narrow" w:cs="Arial"/>
        </w:rPr>
        <w:t>. zařízení bude užito sádrokartonových desek do vlhka a voděodolný nátěr. V místech servisního přístupu budou osazena standardní podhledová revizní dvířka ze sádrokartonu s povrchovou úpravou dtto okolní podhled.</w:t>
      </w:r>
    </w:p>
    <w:p w:rsidR="00485D88" w:rsidRPr="003F1C07" w:rsidRDefault="00485D88" w:rsidP="00483A76">
      <w:pPr>
        <w:jc w:val="both"/>
        <w:rPr>
          <w:rFonts w:ascii="Arial Narrow" w:hAnsi="Arial Narrow" w:cs="Arial"/>
        </w:rPr>
      </w:pPr>
    </w:p>
    <w:p w:rsidR="00483A76" w:rsidRPr="00361167" w:rsidRDefault="00FF5BE2" w:rsidP="00954C03">
      <w:pPr>
        <w:pStyle w:val="Nadpis2"/>
      </w:pPr>
      <w:bookmarkStart w:id="12" w:name="_Toc279148761"/>
      <w:bookmarkEnd w:id="12"/>
      <w:r w:rsidRPr="00361167">
        <w:lastRenderedPageBreak/>
        <w:t>VÝPLNĚ OTVORŮ – OKNA A VSTUPNÍ DVEŘE</w:t>
      </w:r>
    </w:p>
    <w:p w:rsidR="00822917" w:rsidRPr="003F1C07" w:rsidRDefault="00822917" w:rsidP="00822917">
      <w:pPr>
        <w:autoSpaceDE w:val="0"/>
        <w:jc w:val="both"/>
        <w:rPr>
          <w:rFonts w:ascii="Arial Narrow" w:hAnsi="Arial Narrow" w:cs="Arial"/>
        </w:rPr>
      </w:pPr>
      <w:r w:rsidRPr="003F1C07">
        <w:rPr>
          <w:rFonts w:ascii="Arial Narrow" w:hAnsi="Arial Narrow" w:cs="Arial"/>
        </w:rPr>
        <w:t xml:space="preserve">Okna budou zasklena izolačními trojskly. Rámy oken a vstupních dveří budou hliníkové </w:t>
      </w:r>
      <w:r w:rsidR="003F1C07" w:rsidRPr="003F1C07">
        <w:rPr>
          <w:rFonts w:ascii="Arial Narrow" w:hAnsi="Arial Narrow" w:cs="Arial"/>
        </w:rPr>
        <w:t xml:space="preserve">systémové </w:t>
      </w:r>
      <w:r w:rsidRPr="003F1C07">
        <w:rPr>
          <w:rFonts w:ascii="Arial Narrow" w:hAnsi="Arial Narrow" w:cs="Arial"/>
        </w:rPr>
        <w:t xml:space="preserve">s přerušeným tepelným mostem. Vstupní dveře budou bezpečnostní </w:t>
      </w:r>
      <w:r w:rsidR="003F1C07" w:rsidRPr="003F1C07">
        <w:rPr>
          <w:rFonts w:ascii="Arial Narrow" w:hAnsi="Arial Narrow" w:cs="Arial"/>
        </w:rPr>
        <w:t xml:space="preserve">plné z </w:t>
      </w:r>
      <w:r w:rsidRPr="003F1C07">
        <w:rPr>
          <w:rFonts w:ascii="Arial Narrow" w:hAnsi="Arial Narrow" w:cs="Arial"/>
        </w:rPr>
        <w:t>hliníkových rámů</w:t>
      </w:r>
      <w:r w:rsidR="00F863D8" w:rsidRPr="003F1C07">
        <w:rPr>
          <w:rFonts w:ascii="Arial Narrow" w:hAnsi="Arial Narrow" w:cs="Arial"/>
        </w:rPr>
        <w:t xml:space="preserve"> s přerušeným tepelným mostem. V místě parapetů budou okna i vs</w:t>
      </w:r>
      <w:r w:rsidR="003F1C07" w:rsidRPr="003F1C07">
        <w:rPr>
          <w:rFonts w:ascii="Arial Narrow" w:hAnsi="Arial Narrow" w:cs="Arial"/>
        </w:rPr>
        <w:t>tupní dveře podloženy deskami z materiálu na bázi PIR</w:t>
      </w:r>
      <w:r w:rsidR="00F863D8" w:rsidRPr="003F1C07">
        <w:rPr>
          <w:rFonts w:ascii="Arial Narrow" w:hAnsi="Arial Narrow" w:cs="Arial"/>
        </w:rPr>
        <w:t xml:space="preserve"> příslušných rozměrů. </w:t>
      </w:r>
      <w:r w:rsidRPr="003F1C07">
        <w:rPr>
          <w:rFonts w:ascii="Arial Narrow" w:hAnsi="Arial Narrow" w:cs="Arial"/>
        </w:rPr>
        <w:t xml:space="preserve">Součástí dodávky oken </w:t>
      </w:r>
      <w:r w:rsidR="00F863D8" w:rsidRPr="003F1C07">
        <w:rPr>
          <w:rFonts w:ascii="Arial Narrow" w:hAnsi="Arial Narrow" w:cs="Arial"/>
        </w:rPr>
        <w:t xml:space="preserve">a vstupních dveří bude kompletní montáž do stavebního otvoru včetně řádného zapravení montážní spáry s ohledem na pozici i navazující konstrukce. </w:t>
      </w:r>
      <w:r w:rsidRPr="003F1C07">
        <w:rPr>
          <w:rFonts w:ascii="Arial Narrow" w:hAnsi="Arial Narrow" w:cs="Arial"/>
        </w:rPr>
        <w:t xml:space="preserve">Součástí oken a vstupních dveří </w:t>
      </w:r>
      <w:r w:rsidR="00F863D8" w:rsidRPr="003F1C07">
        <w:rPr>
          <w:rFonts w:ascii="Arial Narrow" w:hAnsi="Arial Narrow" w:cs="Arial"/>
        </w:rPr>
        <w:t>v některých pozicích</w:t>
      </w:r>
      <w:r w:rsidRPr="003F1C07">
        <w:rPr>
          <w:rFonts w:ascii="Arial Narrow" w:hAnsi="Arial Narrow" w:cs="Arial"/>
        </w:rPr>
        <w:t xml:space="preserve"> budou magnetické kontakty pro napojení </w:t>
      </w:r>
      <w:proofErr w:type="gramStart"/>
      <w:r w:rsidRPr="003F1C07">
        <w:rPr>
          <w:rFonts w:ascii="Arial Narrow" w:hAnsi="Arial Narrow" w:cs="Arial"/>
        </w:rPr>
        <w:t>EZS .</w:t>
      </w:r>
      <w:proofErr w:type="gramEnd"/>
    </w:p>
    <w:p w:rsidR="003D4D13" w:rsidRPr="003F1C07" w:rsidRDefault="003F1C07" w:rsidP="00822917">
      <w:pPr>
        <w:autoSpaceDE w:val="0"/>
        <w:jc w:val="both"/>
        <w:rPr>
          <w:rFonts w:ascii="Arial Narrow" w:hAnsi="Arial Narrow" w:cs="Arial"/>
        </w:rPr>
      </w:pPr>
      <w:r w:rsidRPr="003F1C07">
        <w:rPr>
          <w:rFonts w:ascii="Arial Narrow" w:hAnsi="Arial Narrow" w:cs="Arial"/>
        </w:rPr>
        <w:t xml:space="preserve">Ve střešním plášti jsou navržena typová střešní okna s tepelně izolačním zasklením trojskly. </w:t>
      </w:r>
    </w:p>
    <w:p w:rsidR="00822917" w:rsidRPr="003F1C07" w:rsidRDefault="00822917" w:rsidP="00822917">
      <w:pPr>
        <w:autoSpaceDE w:val="0"/>
        <w:jc w:val="both"/>
        <w:rPr>
          <w:rFonts w:ascii="Arial Narrow" w:hAnsi="Arial Narrow" w:cs="Arial"/>
        </w:rPr>
      </w:pPr>
      <w:r w:rsidRPr="003F1C07">
        <w:rPr>
          <w:rFonts w:ascii="Arial Narrow" w:hAnsi="Arial Narrow" w:cs="Arial"/>
        </w:rPr>
        <w:t>Zasklení je navrženo z čirého izolačního trojskla a dle technického listu od uvedeného typu zasklení. Detaily kotvení na nosný skelet budovy vč. napojení na okolní konstrukce (viz konstrukční detaily k okenním a dveřním systémům). Veškeré provedení detailů, napojení na stavební těleso a okolní konstrukce, kotvení a provedení izolací připojovací spáry vč. napojení kotvících prvků a oplechování nutno provést dle systémových a konstrukčních detailů k uvedeným konstrukcím</w:t>
      </w:r>
      <w:r w:rsidR="0007338E" w:rsidRPr="003F1C07">
        <w:rPr>
          <w:rFonts w:ascii="Arial Narrow" w:hAnsi="Arial Narrow" w:cs="Arial"/>
        </w:rPr>
        <w:t xml:space="preserve"> v souladu se stavebními detaily této PD!</w:t>
      </w:r>
      <w:r w:rsidRPr="003F1C07">
        <w:rPr>
          <w:rFonts w:ascii="Arial Narrow" w:hAnsi="Arial Narrow" w:cs="Arial"/>
        </w:rPr>
        <w:t xml:space="preserve"> </w:t>
      </w:r>
    </w:p>
    <w:p w:rsidR="00483A76" w:rsidRPr="003F1C07" w:rsidRDefault="00FF5BE2" w:rsidP="00FF5BE2">
      <w:pPr>
        <w:autoSpaceDE w:val="0"/>
        <w:adjustRightInd w:val="0"/>
        <w:jc w:val="both"/>
        <w:rPr>
          <w:rFonts w:ascii="Arial Narrow" w:hAnsi="Arial Narrow" w:cs="Arial"/>
        </w:rPr>
      </w:pPr>
      <w:r w:rsidRPr="003F1C07">
        <w:rPr>
          <w:rFonts w:ascii="Arial Narrow" w:hAnsi="Arial Narrow" w:cs="Arial"/>
        </w:rPr>
        <w:t>Podrobně viz D</w:t>
      </w:r>
      <w:r w:rsidR="00483A76" w:rsidRPr="003F1C07">
        <w:rPr>
          <w:rFonts w:ascii="Arial Narrow" w:hAnsi="Arial Narrow" w:cs="Arial"/>
        </w:rPr>
        <w:t>etaily a Výpis oken a vstupních dveří.</w:t>
      </w:r>
    </w:p>
    <w:p w:rsidR="0007338E" w:rsidRPr="003F1C07" w:rsidRDefault="0007338E" w:rsidP="0007338E">
      <w:pPr>
        <w:autoSpaceDE w:val="0"/>
        <w:adjustRightInd w:val="0"/>
        <w:jc w:val="both"/>
        <w:rPr>
          <w:rFonts w:ascii="Arial Narrow" w:hAnsi="Arial Narrow" w:cs="Arial"/>
          <w:b/>
        </w:rPr>
      </w:pPr>
    </w:p>
    <w:p w:rsidR="0007338E" w:rsidRPr="003F1C07" w:rsidRDefault="0007338E" w:rsidP="0007338E">
      <w:pPr>
        <w:autoSpaceDE w:val="0"/>
        <w:adjustRightInd w:val="0"/>
        <w:jc w:val="both"/>
        <w:rPr>
          <w:rFonts w:ascii="Arial Narrow" w:hAnsi="Arial Narrow" w:cs="Arial"/>
          <w:b/>
        </w:rPr>
      </w:pPr>
      <w:r w:rsidRPr="003F1C07">
        <w:rPr>
          <w:rFonts w:ascii="Arial Narrow" w:hAnsi="Arial Narrow" w:cs="Arial"/>
          <w:b/>
        </w:rPr>
        <w:t xml:space="preserve">Skladba skel a požadavky na typy skel budou přesně specifikovány dodavatelem v dílenské dokumentaci. S ohledem na velikosti skel a orientaci ke světovým stranám je nutné zabezpečit okna vůči eliminaci termálního šoku. Například ve vybraných pozicích je nutné použít tepelně tvrzené sklo (kalené) anebo skla s broušenou hranou. </w:t>
      </w:r>
    </w:p>
    <w:p w:rsidR="00483A76" w:rsidRPr="003F1C07" w:rsidRDefault="00483A76" w:rsidP="00FF5BE2">
      <w:pPr>
        <w:autoSpaceDE w:val="0"/>
        <w:adjustRightInd w:val="0"/>
        <w:jc w:val="both"/>
        <w:rPr>
          <w:rFonts w:ascii="Arial Narrow" w:hAnsi="Arial Narrow" w:cs="Arial"/>
        </w:rPr>
      </w:pPr>
    </w:p>
    <w:p w:rsidR="00483A76" w:rsidRPr="003F1C07" w:rsidRDefault="00483A76" w:rsidP="00FF5BE2">
      <w:pPr>
        <w:autoSpaceDE w:val="0"/>
        <w:adjustRightInd w:val="0"/>
        <w:jc w:val="both"/>
        <w:rPr>
          <w:rFonts w:ascii="Arial Narrow" w:hAnsi="Arial Narrow" w:cs="Arial"/>
          <w:b/>
        </w:rPr>
      </w:pPr>
      <w:r w:rsidRPr="003F1C07">
        <w:rPr>
          <w:rFonts w:ascii="Arial Narrow" w:hAnsi="Arial Narrow" w:cs="Arial"/>
          <w:b/>
        </w:rPr>
        <w:t xml:space="preserve">Nezbytnou součástí dodávky oken je také zaměření skutečně provedených konstrukcí a vypracování podrobné dílenské dokumentace dodavatele, ve které budou přesně specifikovány profilace oken, technické parametry, podrobnosti kotvení a napojení oken a vstupních dveří </w:t>
      </w:r>
      <w:r w:rsidR="003D4D13" w:rsidRPr="003F1C07">
        <w:rPr>
          <w:rFonts w:ascii="Arial Narrow" w:hAnsi="Arial Narrow" w:cs="Arial"/>
          <w:b/>
        </w:rPr>
        <w:t xml:space="preserve">na stavební konstrukce v ostěních, nadpraží i parapetu </w:t>
      </w:r>
      <w:r w:rsidRPr="003F1C07">
        <w:rPr>
          <w:rFonts w:ascii="Arial Narrow" w:hAnsi="Arial Narrow" w:cs="Arial"/>
          <w:b/>
        </w:rPr>
        <w:t>a především soulad se stavebními detail</w:t>
      </w:r>
      <w:r w:rsidR="00FF5BE2" w:rsidRPr="003F1C07">
        <w:rPr>
          <w:rFonts w:ascii="Arial Narrow" w:hAnsi="Arial Narrow" w:cs="Arial"/>
          <w:b/>
        </w:rPr>
        <w:t>y</w:t>
      </w:r>
      <w:r w:rsidRPr="003F1C07">
        <w:rPr>
          <w:rFonts w:ascii="Arial Narrow" w:hAnsi="Arial Narrow" w:cs="Arial"/>
          <w:b/>
        </w:rPr>
        <w:t xml:space="preserve"> a návaznost na další konstrukce a prvky. Takto podrobná výrobní dokumentace</w:t>
      </w:r>
      <w:r w:rsidR="003D4D13" w:rsidRPr="003F1C07">
        <w:rPr>
          <w:rFonts w:ascii="Arial Narrow" w:hAnsi="Arial Narrow" w:cs="Arial"/>
          <w:b/>
        </w:rPr>
        <w:t xml:space="preserve"> v elektronickém formátu výkresu</w:t>
      </w:r>
      <w:r w:rsidRPr="003F1C07">
        <w:rPr>
          <w:rFonts w:ascii="Arial Narrow" w:hAnsi="Arial Narrow" w:cs="Arial"/>
          <w:b/>
        </w:rPr>
        <w:t xml:space="preserve"> bude s dostatečným předstihem před zadáním do výroby předložena A.D. k odsouhlasení! </w:t>
      </w:r>
    </w:p>
    <w:p w:rsidR="000824E6" w:rsidRPr="003F1C07" w:rsidRDefault="000824E6" w:rsidP="00FF5BE2">
      <w:pPr>
        <w:autoSpaceDE w:val="0"/>
        <w:adjustRightInd w:val="0"/>
        <w:jc w:val="both"/>
        <w:rPr>
          <w:rFonts w:ascii="Arial Narrow" w:hAnsi="Arial Narrow" w:cs="Arial"/>
          <w:b/>
        </w:rPr>
      </w:pPr>
    </w:p>
    <w:p w:rsidR="00E4385C" w:rsidRPr="003F1C07" w:rsidRDefault="00E4385C" w:rsidP="00E4385C">
      <w:pPr>
        <w:autoSpaceDE w:val="0"/>
        <w:adjustRightInd w:val="0"/>
        <w:jc w:val="both"/>
        <w:rPr>
          <w:rFonts w:ascii="Arial Narrow" w:hAnsi="Arial Narrow" w:cs="Arial"/>
        </w:rPr>
      </w:pPr>
      <w:r w:rsidRPr="003F1C07">
        <w:rPr>
          <w:rFonts w:ascii="Arial Narrow" w:hAnsi="Arial Narrow" w:cs="Arial"/>
        </w:rPr>
        <w:t>Do vytipovaných oken a dveří budou zabudována tato slaboproudá zařízení:</w:t>
      </w:r>
    </w:p>
    <w:p w:rsidR="00E4385C" w:rsidRPr="003F1C07" w:rsidRDefault="00E4385C" w:rsidP="00E4385C">
      <w:pPr>
        <w:autoSpaceDE w:val="0"/>
        <w:adjustRightInd w:val="0"/>
        <w:jc w:val="both"/>
        <w:rPr>
          <w:rFonts w:ascii="Arial Narrow" w:hAnsi="Arial Narrow" w:cs="Arial"/>
        </w:rPr>
      </w:pPr>
      <w:proofErr w:type="gramStart"/>
      <w:r w:rsidRPr="003F1C07">
        <w:rPr>
          <w:rFonts w:ascii="Arial Narrow" w:hAnsi="Arial Narrow" w:cs="Arial"/>
        </w:rPr>
        <w:t>-          elektromagnetické</w:t>
      </w:r>
      <w:proofErr w:type="gramEnd"/>
      <w:r w:rsidRPr="003F1C07">
        <w:rPr>
          <w:rFonts w:ascii="Arial Narrow" w:hAnsi="Arial Narrow" w:cs="Arial"/>
        </w:rPr>
        <w:t xml:space="preserve"> zámky přístupového signálu</w:t>
      </w:r>
    </w:p>
    <w:p w:rsidR="00E4385C" w:rsidRPr="003F1C07" w:rsidRDefault="00E4385C" w:rsidP="00E4385C">
      <w:pPr>
        <w:autoSpaceDE w:val="0"/>
        <w:adjustRightInd w:val="0"/>
        <w:jc w:val="both"/>
        <w:rPr>
          <w:rFonts w:ascii="Arial Narrow" w:hAnsi="Arial Narrow" w:cs="Arial"/>
        </w:rPr>
      </w:pPr>
      <w:proofErr w:type="gramStart"/>
      <w:r w:rsidRPr="003F1C07">
        <w:rPr>
          <w:rFonts w:ascii="Arial Narrow" w:hAnsi="Arial Narrow" w:cs="Arial"/>
        </w:rPr>
        <w:t>-          závrtné</w:t>
      </w:r>
      <w:proofErr w:type="gramEnd"/>
      <w:r w:rsidRPr="003F1C07">
        <w:rPr>
          <w:rFonts w:ascii="Arial Narrow" w:hAnsi="Arial Narrow" w:cs="Arial"/>
        </w:rPr>
        <w:t xml:space="preserve"> magnetické kontakty elektrické zabezpečovací signalizace</w:t>
      </w:r>
    </w:p>
    <w:p w:rsidR="00E4385C" w:rsidRPr="003F1C07" w:rsidRDefault="00E4385C" w:rsidP="00E4385C">
      <w:pPr>
        <w:autoSpaceDE w:val="0"/>
        <w:adjustRightInd w:val="0"/>
        <w:jc w:val="both"/>
        <w:rPr>
          <w:rFonts w:ascii="Arial Narrow" w:hAnsi="Arial Narrow" w:cs="Arial"/>
        </w:rPr>
      </w:pPr>
      <w:r w:rsidRPr="003F1C07">
        <w:rPr>
          <w:rFonts w:ascii="Arial Narrow" w:hAnsi="Arial Narrow" w:cs="Arial"/>
        </w:rPr>
        <w:t xml:space="preserve">Před započetím výroby a osazení zárubní či dveří </w:t>
      </w:r>
      <w:proofErr w:type="gramStart"/>
      <w:r w:rsidRPr="003F1C07">
        <w:rPr>
          <w:rFonts w:ascii="Arial Narrow" w:hAnsi="Arial Narrow" w:cs="Arial"/>
        </w:rPr>
        <w:t>musí  být</w:t>
      </w:r>
      <w:proofErr w:type="gramEnd"/>
      <w:r w:rsidRPr="003F1C07">
        <w:rPr>
          <w:rFonts w:ascii="Arial Narrow" w:hAnsi="Arial Narrow" w:cs="Arial"/>
        </w:rPr>
        <w:t xml:space="preserve"> v dostatečném předstihu provedena koordinace odborné prováděcí firmy dodávající dveře a odborného zhotovitele slaboproudých rozvodů.</w:t>
      </w:r>
    </w:p>
    <w:p w:rsidR="00E4385C" w:rsidRPr="003F1C07" w:rsidRDefault="00E4385C" w:rsidP="00E4385C">
      <w:pPr>
        <w:autoSpaceDE w:val="0"/>
        <w:adjustRightInd w:val="0"/>
        <w:jc w:val="both"/>
        <w:rPr>
          <w:rFonts w:ascii="Arial Narrow" w:hAnsi="Arial Narrow" w:cs="Arial"/>
        </w:rPr>
      </w:pPr>
      <w:r w:rsidRPr="003F1C07">
        <w:rPr>
          <w:rFonts w:ascii="Arial Narrow" w:hAnsi="Arial Narrow" w:cs="Arial"/>
        </w:rPr>
        <w:t>Cílem této koordinace bude příprava taková ve dveřích či zárubních, aby bylo možné osadit výše zmíněná slaboproudá zařízení bez zásahů a porušení záručních podmínek dveří či zárubní (vrtání, řezání).</w:t>
      </w:r>
    </w:p>
    <w:p w:rsidR="00E4385C" w:rsidRPr="003F1C07" w:rsidRDefault="00E4385C" w:rsidP="00E4385C">
      <w:pPr>
        <w:autoSpaceDE w:val="0"/>
        <w:adjustRightInd w:val="0"/>
        <w:jc w:val="both"/>
        <w:rPr>
          <w:rFonts w:ascii="Arial Narrow" w:hAnsi="Arial Narrow" w:cs="Arial"/>
        </w:rPr>
      </w:pPr>
    </w:p>
    <w:p w:rsidR="00E4385C" w:rsidRPr="003F1C07" w:rsidRDefault="00E4385C" w:rsidP="00E4385C">
      <w:pPr>
        <w:autoSpaceDE w:val="0"/>
        <w:adjustRightInd w:val="0"/>
        <w:jc w:val="both"/>
        <w:rPr>
          <w:rFonts w:ascii="Arial Narrow" w:hAnsi="Arial Narrow" w:cs="Arial"/>
        </w:rPr>
      </w:pPr>
      <w:r w:rsidRPr="003F1C07">
        <w:rPr>
          <w:rFonts w:ascii="Arial Narrow" w:hAnsi="Arial Narrow" w:cs="Arial"/>
        </w:rPr>
        <w:t>1. možná varianta koordinace:</w:t>
      </w:r>
    </w:p>
    <w:p w:rsidR="00E4385C" w:rsidRPr="003F1C07" w:rsidRDefault="00E4385C" w:rsidP="00E4385C">
      <w:pPr>
        <w:autoSpaceDE w:val="0"/>
        <w:adjustRightInd w:val="0"/>
        <w:jc w:val="both"/>
        <w:rPr>
          <w:rFonts w:ascii="Arial Narrow" w:hAnsi="Arial Narrow" w:cs="Arial"/>
        </w:rPr>
      </w:pPr>
      <w:r w:rsidRPr="003F1C07">
        <w:rPr>
          <w:rFonts w:ascii="Arial Narrow" w:hAnsi="Arial Narrow" w:cs="Arial"/>
        </w:rPr>
        <w:t>Zhotovitel slaboproudých rozvodů před započetím výroby dodá zhotoviteli dveří a zárubní od každého druhu slaboproudého zařízení jeden kus. Pro tento bude po konzultaci obou zhotovitelů při výrobě provedena taková příprava, aby instalace slaboproudých prvků i přívodní kabeláže nezpůsobila porušení záručních podmínek výrobců dveří a montáž byla proveditelná a snadná.</w:t>
      </w:r>
    </w:p>
    <w:p w:rsidR="00E4385C" w:rsidRPr="003F1C07" w:rsidRDefault="00E4385C" w:rsidP="00E4385C">
      <w:pPr>
        <w:autoSpaceDE w:val="0"/>
        <w:adjustRightInd w:val="0"/>
        <w:jc w:val="both"/>
        <w:rPr>
          <w:rFonts w:ascii="Arial Narrow" w:hAnsi="Arial Narrow" w:cs="Arial"/>
        </w:rPr>
      </w:pPr>
    </w:p>
    <w:p w:rsidR="00E4385C" w:rsidRPr="003F1C07" w:rsidRDefault="00E4385C" w:rsidP="00E4385C">
      <w:pPr>
        <w:autoSpaceDE w:val="0"/>
        <w:adjustRightInd w:val="0"/>
        <w:jc w:val="both"/>
        <w:rPr>
          <w:rFonts w:ascii="Arial Narrow" w:hAnsi="Arial Narrow" w:cs="Arial"/>
        </w:rPr>
      </w:pPr>
      <w:r w:rsidRPr="003F1C07">
        <w:rPr>
          <w:rFonts w:ascii="Arial Narrow" w:hAnsi="Arial Narrow" w:cs="Arial"/>
        </w:rPr>
        <w:t>Po zhotovení dveří předá odborná firma výroby dveří neporušený zapůjčený prvek (od každého druhu) slaboproudých rozvodů.</w:t>
      </w:r>
    </w:p>
    <w:p w:rsidR="00E4385C" w:rsidRPr="003F1C07" w:rsidRDefault="00E4385C" w:rsidP="00E4385C">
      <w:pPr>
        <w:autoSpaceDE w:val="0"/>
        <w:adjustRightInd w:val="0"/>
        <w:jc w:val="both"/>
        <w:rPr>
          <w:rFonts w:ascii="Arial Narrow" w:hAnsi="Arial Narrow" w:cs="Arial"/>
        </w:rPr>
      </w:pPr>
    </w:p>
    <w:p w:rsidR="00E4385C" w:rsidRPr="003F1C07" w:rsidRDefault="00E4385C" w:rsidP="00E4385C">
      <w:pPr>
        <w:autoSpaceDE w:val="0"/>
        <w:adjustRightInd w:val="0"/>
        <w:jc w:val="both"/>
        <w:rPr>
          <w:rFonts w:ascii="Arial Narrow" w:hAnsi="Arial Narrow" w:cs="Arial"/>
        </w:rPr>
      </w:pPr>
      <w:r w:rsidRPr="003F1C07">
        <w:rPr>
          <w:rFonts w:ascii="Arial Narrow" w:hAnsi="Arial Narrow" w:cs="Arial"/>
        </w:rPr>
        <w:t>2. možná varianta koordinace:</w:t>
      </w:r>
    </w:p>
    <w:p w:rsidR="00E4385C" w:rsidRPr="003F1C07" w:rsidRDefault="00E4385C" w:rsidP="00E4385C">
      <w:pPr>
        <w:autoSpaceDE w:val="0"/>
        <w:adjustRightInd w:val="0"/>
        <w:jc w:val="both"/>
        <w:rPr>
          <w:rFonts w:ascii="Arial Narrow" w:hAnsi="Arial Narrow" w:cs="Arial"/>
        </w:rPr>
      </w:pPr>
      <w:r w:rsidRPr="003F1C07">
        <w:rPr>
          <w:rFonts w:ascii="Arial Narrow" w:hAnsi="Arial Narrow" w:cs="Arial"/>
        </w:rPr>
        <w:t xml:space="preserve">Zhotovitel slaboproudých rozvodů před započetím výroby dodá zhotoviteli dveří a zárubní veškerá zařízení, která budou do těchto osazena. Zařízení bude po konzultaci obou </w:t>
      </w:r>
      <w:proofErr w:type="gramStart"/>
      <w:r w:rsidRPr="003F1C07">
        <w:rPr>
          <w:rFonts w:ascii="Arial Narrow" w:hAnsi="Arial Narrow" w:cs="Arial"/>
        </w:rPr>
        <w:t>zhotovitelů  osazeno</w:t>
      </w:r>
      <w:proofErr w:type="gramEnd"/>
      <w:r w:rsidRPr="003F1C07">
        <w:rPr>
          <w:rFonts w:ascii="Arial Narrow" w:hAnsi="Arial Narrow" w:cs="Arial"/>
        </w:rPr>
        <w:t xml:space="preserve"> již při výrobě s vyústěním kabeláže pro bezproblémové zapojení do rozvodu. Zhotovitel slaboproudých rozvodů na staveništi provede zapojení již osazených zařízení v zárubních či dveřích.</w:t>
      </w:r>
    </w:p>
    <w:p w:rsidR="00E4385C" w:rsidRPr="003F1C07" w:rsidRDefault="00E4385C" w:rsidP="00E4385C">
      <w:pPr>
        <w:autoSpaceDE w:val="0"/>
        <w:adjustRightInd w:val="0"/>
        <w:jc w:val="both"/>
      </w:pPr>
      <w:r w:rsidRPr="003F1C07">
        <w:rPr>
          <w:rFonts w:ascii="Arial Narrow" w:hAnsi="Arial Narrow" w:cs="Arial"/>
        </w:rPr>
        <w:t xml:space="preserve">Projektant nemůže nést odpovědnost za nesrovnalosti způsobené špatnou koordinací mezi výrobci dveří a zhotovitelem slaboproudých rozvodů. Vzhledem ke skutečnostem, že na staveništi mohou nastat takové okolnosti, kdy bude dodán mírně odlišný výrobek mechanických částí dveří </w:t>
      </w:r>
      <w:proofErr w:type="gramStart"/>
      <w:r w:rsidRPr="003F1C07">
        <w:rPr>
          <w:rFonts w:ascii="Arial Narrow" w:hAnsi="Arial Narrow" w:cs="Arial"/>
        </w:rPr>
        <w:t>je</w:t>
      </w:r>
      <w:proofErr w:type="gramEnd"/>
      <w:r w:rsidRPr="003F1C07">
        <w:rPr>
          <w:rFonts w:ascii="Arial Narrow" w:hAnsi="Arial Narrow" w:cs="Arial"/>
        </w:rPr>
        <w:t xml:space="preserve"> nezbytně nutná koordinace slaboproudých prvků osazených do zárubní dveří či oken přímo mezi zhotoviteli oken a dveří  a zhotovitelem slaboproudých rozvodů. Tato přímá koordinace zhotovitelů musí být provedena ještě před objednáním materiálu či přípravnými pracemi na zhotovení díla. Cílem této koordinace musí být plně kompatibilní prvky (mechanickými funkcemi, rozměrem atp.) slaboproudých rozvodů s mechanickými díly oken či dveří. Projektant nemůže nést odpovědnost za chybně objednané slaboproudé prvky pouze na základě výkazu výměr bez přímé koordinace s výrobci dveří či oken při realizaci díla.</w:t>
      </w:r>
    </w:p>
    <w:p w:rsidR="00B158D5" w:rsidRPr="00835F90" w:rsidRDefault="00B158D5" w:rsidP="00954C03">
      <w:pPr>
        <w:pStyle w:val="Nadpis2"/>
      </w:pPr>
      <w:r w:rsidRPr="00835F90">
        <w:t>GARÁŽOVÁ VRATA</w:t>
      </w:r>
    </w:p>
    <w:p w:rsidR="00B158D5" w:rsidRPr="00835F90" w:rsidRDefault="00E4385C" w:rsidP="00B158D5">
      <w:pPr>
        <w:autoSpaceDE w:val="0"/>
        <w:adjustRightInd w:val="0"/>
        <w:jc w:val="both"/>
        <w:rPr>
          <w:rFonts w:ascii="Arial Narrow" w:hAnsi="Arial Narrow" w:cs="Arial"/>
        </w:rPr>
      </w:pPr>
      <w:r w:rsidRPr="00835F90">
        <w:rPr>
          <w:rFonts w:ascii="Arial Narrow" w:hAnsi="Arial Narrow" w:cs="Arial"/>
        </w:rPr>
        <w:t xml:space="preserve">Vjezd do </w:t>
      </w:r>
      <w:r w:rsidR="00835F90" w:rsidRPr="00835F90">
        <w:rPr>
          <w:rFonts w:ascii="Arial Narrow" w:hAnsi="Arial Narrow" w:cs="Arial"/>
        </w:rPr>
        <w:t xml:space="preserve">SO03 </w:t>
      </w:r>
      <w:r w:rsidRPr="00835F90">
        <w:rPr>
          <w:rFonts w:ascii="Arial Narrow" w:hAnsi="Arial Narrow" w:cs="Arial"/>
        </w:rPr>
        <w:t xml:space="preserve">bude </w:t>
      </w:r>
      <w:r w:rsidR="00B158D5" w:rsidRPr="00835F90">
        <w:rPr>
          <w:rFonts w:ascii="Arial Narrow" w:hAnsi="Arial Narrow" w:cs="Arial"/>
        </w:rPr>
        <w:t xml:space="preserve">kryt garážovými </w:t>
      </w:r>
      <w:r w:rsidRPr="00835F90">
        <w:rPr>
          <w:rFonts w:ascii="Arial Narrow" w:hAnsi="Arial Narrow" w:cs="Arial"/>
        </w:rPr>
        <w:t xml:space="preserve">výklopnými tepelně izolačními elektricky ovládanými vraty. Podrobně jsou vrata specifikována v samostatných přílohách PD </w:t>
      </w:r>
      <w:r w:rsidR="00B158D5" w:rsidRPr="00835F90">
        <w:rPr>
          <w:rFonts w:ascii="Arial Narrow" w:hAnsi="Arial Narrow" w:cs="Arial"/>
        </w:rPr>
        <w:t>– viz</w:t>
      </w:r>
      <w:r w:rsidRPr="00835F90">
        <w:rPr>
          <w:rFonts w:ascii="Arial Narrow" w:hAnsi="Arial Narrow" w:cs="Arial"/>
        </w:rPr>
        <w:t xml:space="preserve"> </w:t>
      </w:r>
      <w:r w:rsidR="00B158D5" w:rsidRPr="00835F90">
        <w:rPr>
          <w:rFonts w:ascii="Arial Narrow" w:hAnsi="Arial Narrow" w:cs="Arial"/>
        </w:rPr>
        <w:t xml:space="preserve">– VÝPIS </w:t>
      </w:r>
      <w:r w:rsidRPr="00835F90">
        <w:rPr>
          <w:rFonts w:ascii="Arial Narrow" w:hAnsi="Arial Narrow" w:cs="Arial"/>
        </w:rPr>
        <w:t xml:space="preserve">GARÁŽOVÝCH </w:t>
      </w:r>
      <w:r w:rsidR="00B158D5" w:rsidRPr="00835F90">
        <w:rPr>
          <w:rFonts w:ascii="Arial Narrow" w:hAnsi="Arial Narrow" w:cs="Arial"/>
        </w:rPr>
        <w:t>VRAT</w:t>
      </w:r>
      <w:r w:rsidRPr="00835F90">
        <w:rPr>
          <w:rFonts w:ascii="Arial Narrow" w:hAnsi="Arial Narrow" w:cs="Arial"/>
        </w:rPr>
        <w:t xml:space="preserve"> a příslušné detaily</w:t>
      </w:r>
      <w:r w:rsidR="00B158D5" w:rsidRPr="00835F90">
        <w:rPr>
          <w:rFonts w:ascii="Arial Narrow" w:hAnsi="Arial Narrow" w:cs="Arial"/>
        </w:rPr>
        <w:t>.</w:t>
      </w:r>
    </w:p>
    <w:p w:rsidR="005A6D48" w:rsidRDefault="005A6D48" w:rsidP="00954C03">
      <w:pPr>
        <w:pStyle w:val="Nadpis2"/>
      </w:pPr>
    </w:p>
    <w:p w:rsidR="005A6D48" w:rsidRDefault="005A6D48" w:rsidP="00954C03">
      <w:pPr>
        <w:pStyle w:val="Nadpis2"/>
      </w:pPr>
    </w:p>
    <w:p w:rsidR="00FF5BE2" w:rsidRPr="00361167" w:rsidRDefault="00FF5BE2" w:rsidP="00954C03">
      <w:pPr>
        <w:pStyle w:val="Nadpis2"/>
      </w:pPr>
      <w:r w:rsidRPr="00361167">
        <w:lastRenderedPageBreak/>
        <w:t>VÝPLNĚ OTVORŮ – VNITŘNÍ DVEŘE</w:t>
      </w:r>
    </w:p>
    <w:p w:rsidR="00FF5BE2" w:rsidRDefault="00822917" w:rsidP="004940D2">
      <w:pPr>
        <w:autoSpaceDE w:val="0"/>
        <w:adjustRightInd w:val="0"/>
        <w:jc w:val="both"/>
        <w:rPr>
          <w:rFonts w:ascii="Arial Narrow" w:hAnsi="Arial Narrow" w:cs="Arial"/>
        </w:rPr>
      </w:pPr>
      <w:r w:rsidRPr="00412EDF">
        <w:rPr>
          <w:rFonts w:ascii="Arial Narrow" w:hAnsi="Arial Narrow" w:cs="Arial"/>
        </w:rPr>
        <w:t xml:space="preserve">Vnitřní dveře budou dřevěné plné hladké </w:t>
      </w:r>
      <w:r w:rsidR="00412EDF" w:rsidRPr="00412EDF">
        <w:rPr>
          <w:rFonts w:ascii="Arial Narrow" w:hAnsi="Arial Narrow" w:cs="Arial"/>
        </w:rPr>
        <w:t>falcové</w:t>
      </w:r>
      <w:r w:rsidR="00016B5A" w:rsidRPr="00412EDF">
        <w:rPr>
          <w:rFonts w:ascii="Arial Narrow" w:hAnsi="Arial Narrow" w:cs="Arial"/>
        </w:rPr>
        <w:t xml:space="preserve"> s polodrážkou</w:t>
      </w:r>
      <w:r w:rsidRPr="00412EDF">
        <w:rPr>
          <w:rFonts w:ascii="Arial Narrow" w:hAnsi="Arial Narrow" w:cs="Arial"/>
        </w:rPr>
        <w:t xml:space="preserve"> </w:t>
      </w:r>
      <w:r w:rsidR="00412EDF">
        <w:rPr>
          <w:rFonts w:ascii="Arial Narrow" w:hAnsi="Arial Narrow" w:cs="Arial"/>
        </w:rPr>
        <w:t>s ocelovou</w:t>
      </w:r>
      <w:r w:rsidRPr="00412EDF">
        <w:rPr>
          <w:rFonts w:ascii="Arial Narrow" w:hAnsi="Arial Narrow" w:cs="Arial"/>
        </w:rPr>
        <w:t xml:space="preserve"> </w:t>
      </w:r>
      <w:proofErr w:type="spellStart"/>
      <w:r w:rsidRPr="00412EDF">
        <w:rPr>
          <w:rFonts w:ascii="Arial Narrow" w:hAnsi="Arial Narrow" w:cs="Arial"/>
        </w:rPr>
        <w:t>obložkovou</w:t>
      </w:r>
      <w:proofErr w:type="spellEnd"/>
      <w:r w:rsidRPr="00412EDF">
        <w:rPr>
          <w:rFonts w:ascii="Arial Narrow" w:hAnsi="Arial Narrow" w:cs="Arial"/>
        </w:rPr>
        <w:t xml:space="preserve"> zárubní </w:t>
      </w:r>
      <w:r w:rsidR="00412EDF">
        <w:rPr>
          <w:rFonts w:ascii="Arial Narrow" w:hAnsi="Arial Narrow" w:cs="Arial"/>
        </w:rPr>
        <w:t>pro montáž do hotového stavebního otvoru</w:t>
      </w:r>
      <w:r w:rsidRPr="00412EDF">
        <w:rPr>
          <w:rFonts w:ascii="Arial Narrow" w:hAnsi="Arial Narrow" w:cs="Arial"/>
        </w:rPr>
        <w:t>. Dveře budou bez</w:t>
      </w:r>
      <w:r w:rsidR="00412EDF" w:rsidRPr="00412EDF">
        <w:rPr>
          <w:rFonts w:ascii="Arial Narrow" w:hAnsi="Arial Narrow" w:cs="Arial"/>
        </w:rPr>
        <w:t xml:space="preserve"> prahů</w:t>
      </w:r>
      <w:r w:rsidRPr="00412EDF">
        <w:rPr>
          <w:rFonts w:ascii="Arial Narrow" w:hAnsi="Arial Narrow" w:cs="Arial"/>
        </w:rPr>
        <w:t xml:space="preserve">. Některé dveře budou dále posuvné plné hladké do předem osazeného stavebního pouzdra určeného pro </w:t>
      </w:r>
      <w:r w:rsidR="00412EDF" w:rsidRPr="00412EDF">
        <w:rPr>
          <w:rFonts w:ascii="Arial Narrow" w:hAnsi="Arial Narrow" w:cs="Arial"/>
        </w:rPr>
        <w:t>montáž do SDK</w:t>
      </w:r>
      <w:r w:rsidRPr="00412EDF">
        <w:rPr>
          <w:rFonts w:ascii="Arial Narrow" w:hAnsi="Arial Narrow" w:cs="Arial"/>
        </w:rPr>
        <w:t xml:space="preserve">. </w:t>
      </w:r>
      <w:r w:rsidR="004940D2" w:rsidRPr="00412EDF">
        <w:rPr>
          <w:rFonts w:ascii="Arial Narrow" w:hAnsi="Arial Narrow" w:cs="Arial"/>
        </w:rPr>
        <w:t xml:space="preserve">Přesná specifikace každé pozice je podrobně rozepsána ve Výpise vnitřních dveří. </w:t>
      </w:r>
    </w:p>
    <w:p w:rsidR="00483A76" w:rsidRPr="00361167" w:rsidRDefault="00DF312C" w:rsidP="00954C03">
      <w:pPr>
        <w:pStyle w:val="Nadpis2"/>
      </w:pPr>
      <w:r w:rsidRPr="00361167">
        <w:t>TRUHLÁŘSKÉ VÝROBKY</w:t>
      </w:r>
    </w:p>
    <w:p w:rsidR="00483A76" w:rsidRPr="00412EDF" w:rsidRDefault="00900698" w:rsidP="00965F24">
      <w:pPr>
        <w:autoSpaceDE w:val="0"/>
        <w:adjustRightInd w:val="0"/>
        <w:jc w:val="both"/>
        <w:rPr>
          <w:rFonts w:ascii="Arial Narrow" w:hAnsi="Arial Narrow" w:cs="Arial"/>
        </w:rPr>
      </w:pPr>
      <w:bookmarkStart w:id="13" w:name="_Toc346992227"/>
      <w:r w:rsidRPr="00412EDF">
        <w:rPr>
          <w:rFonts w:ascii="Arial Narrow" w:hAnsi="Arial Narrow" w:cs="Arial"/>
        </w:rPr>
        <w:t xml:space="preserve">Truhlářské práce zahrnují dodávku a montáž </w:t>
      </w:r>
      <w:r w:rsidR="00412EDF" w:rsidRPr="00412EDF">
        <w:rPr>
          <w:rFonts w:ascii="Arial Narrow" w:hAnsi="Arial Narrow" w:cs="Arial"/>
        </w:rPr>
        <w:t xml:space="preserve">vnitřních schodišť a kuchyňských linek. </w:t>
      </w:r>
      <w:r w:rsidR="004940D2" w:rsidRPr="00412EDF">
        <w:rPr>
          <w:rFonts w:ascii="Arial Narrow" w:hAnsi="Arial Narrow" w:cs="Arial"/>
        </w:rPr>
        <w:t>Jejich pře</w:t>
      </w:r>
      <w:r w:rsidR="00965F24" w:rsidRPr="00412EDF">
        <w:rPr>
          <w:rFonts w:ascii="Arial Narrow" w:hAnsi="Arial Narrow" w:cs="Arial"/>
        </w:rPr>
        <w:t xml:space="preserve">sné provedení, povrchové úpravy, </w:t>
      </w:r>
      <w:r w:rsidR="004940D2" w:rsidRPr="00412EDF">
        <w:rPr>
          <w:rFonts w:ascii="Arial Narrow" w:hAnsi="Arial Narrow" w:cs="Arial"/>
        </w:rPr>
        <w:t xml:space="preserve">kování </w:t>
      </w:r>
      <w:r w:rsidR="00965F24" w:rsidRPr="00412EDF">
        <w:rPr>
          <w:rFonts w:ascii="Arial Narrow" w:hAnsi="Arial Narrow" w:cs="Arial"/>
        </w:rPr>
        <w:t xml:space="preserve">a hlavně návaznosti na další dodávky a stavbu </w:t>
      </w:r>
      <w:r w:rsidR="004940D2" w:rsidRPr="00412EDF">
        <w:rPr>
          <w:rFonts w:ascii="Arial Narrow" w:hAnsi="Arial Narrow" w:cs="Arial"/>
        </w:rPr>
        <w:t xml:space="preserve">budou podrobně specifikovány v rámci A.D. s investorem a architektem. </w:t>
      </w:r>
    </w:p>
    <w:p w:rsidR="00483A76" w:rsidRPr="00361167" w:rsidRDefault="00DF312C" w:rsidP="00954C03">
      <w:pPr>
        <w:pStyle w:val="Nadpis2"/>
      </w:pPr>
      <w:r w:rsidRPr="00361167">
        <w:t>POVRCHY VNITŘNÍ</w:t>
      </w:r>
    </w:p>
    <w:p w:rsidR="00483A76" w:rsidRPr="00835F90" w:rsidRDefault="00822917" w:rsidP="000824E6">
      <w:pPr>
        <w:autoSpaceDE w:val="0"/>
        <w:adjustRightInd w:val="0"/>
        <w:jc w:val="both"/>
        <w:rPr>
          <w:rFonts w:ascii="Arial Narrow" w:hAnsi="Arial Narrow" w:cs="Arial"/>
        </w:rPr>
      </w:pPr>
      <w:r w:rsidRPr="00835F90">
        <w:rPr>
          <w:rFonts w:ascii="Arial Narrow" w:hAnsi="Arial Narrow" w:cs="Arial"/>
        </w:rPr>
        <w:t xml:space="preserve">Vnitřní povrchové úpravy </w:t>
      </w:r>
      <w:r w:rsidR="000824E6" w:rsidRPr="00835F90">
        <w:rPr>
          <w:rFonts w:ascii="Arial Narrow" w:hAnsi="Arial Narrow" w:cs="Arial"/>
        </w:rPr>
        <w:t xml:space="preserve">stěn </w:t>
      </w:r>
      <w:r w:rsidRPr="00835F90">
        <w:rPr>
          <w:rFonts w:ascii="Arial Narrow" w:hAnsi="Arial Narrow" w:cs="Arial"/>
        </w:rPr>
        <w:t xml:space="preserve">budou v provedení - vápenocementová omítka s vápenným štukem a </w:t>
      </w:r>
      <w:r w:rsidR="000824E6" w:rsidRPr="00835F90">
        <w:rPr>
          <w:rFonts w:ascii="Arial Narrow" w:hAnsi="Arial Narrow" w:cs="Arial"/>
        </w:rPr>
        <w:t xml:space="preserve">násobnou </w:t>
      </w:r>
      <w:r w:rsidRPr="00835F90">
        <w:rPr>
          <w:rFonts w:ascii="Arial Narrow" w:hAnsi="Arial Narrow" w:cs="Arial"/>
        </w:rPr>
        <w:t>výmalbou, k</w:t>
      </w:r>
      <w:r w:rsidR="000824E6" w:rsidRPr="00835F90">
        <w:rPr>
          <w:rFonts w:ascii="Arial Narrow" w:hAnsi="Arial Narrow" w:cs="Arial"/>
        </w:rPr>
        <w:t xml:space="preserve">eramické obklady </w:t>
      </w:r>
      <w:r w:rsidRPr="00835F90">
        <w:rPr>
          <w:rFonts w:ascii="Arial Narrow" w:hAnsi="Arial Narrow" w:cs="Arial"/>
        </w:rPr>
        <w:t xml:space="preserve">v hygienických prostorách. </w:t>
      </w:r>
      <w:r w:rsidR="00965F24" w:rsidRPr="00835F90">
        <w:rPr>
          <w:rFonts w:ascii="Arial Narrow" w:hAnsi="Arial Narrow" w:cs="Arial"/>
        </w:rPr>
        <w:t xml:space="preserve">Omítky prováděné na monolitické ŽB konstrukce budou prováděny na řádně připravený podklad s odpovídajícím spojovacím můstkem dle technologického předpisu výrobce omítek. Všechny rohy omítek (zdi, ostění, …) a detaily napojení na další konstrukce (fasáda atp.) budou opatřeny rohovníky a ukončovacími profily v provedení </w:t>
      </w:r>
      <w:proofErr w:type="spellStart"/>
      <w:r w:rsidR="00965F24" w:rsidRPr="00835F90">
        <w:rPr>
          <w:rFonts w:ascii="Arial Narrow" w:hAnsi="Arial Narrow" w:cs="Arial"/>
        </w:rPr>
        <w:t>pozink</w:t>
      </w:r>
      <w:proofErr w:type="spellEnd"/>
      <w:r w:rsidR="000824E6" w:rsidRPr="00835F90">
        <w:rPr>
          <w:rFonts w:ascii="Arial Narrow" w:hAnsi="Arial Narrow" w:cs="Arial"/>
        </w:rPr>
        <w:t>.</w:t>
      </w:r>
      <w:r w:rsidR="00965F24" w:rsidRPr="00835F90">
        <w:rPr>
          <w:rFonts w:ascii="Arial Narrow" w:hAnsi="Arial Narrow" w:cs="Arial"/>
        </w:rPr>
        <w:t xml:space="preserve"> případně nerez – podrobně specifikováno ve výkresech stavebních detailů. </w:t>
      </w:r>
      <w:r w:rsidR="00483A76" w:rsidRPr="00835F90">
        <w:rPr>
          <w:rFonts w:ascii="Arial Narrow" w:hAnsi="Arial Narrow" w:cs="Arial"/>
        </w:rPr>
        <w:t xml:space="preserve">V hygienických místnostech jsou navrženy obklady keramické, pod obklady jsou na zdivu navrženy vápenocementové srovnávací hrubé omítky o </w:t>
      </w:r>
      <w:proofErr w:type="spellStart"/>
      <w:r w:rsidR="00483A76" w:rsidRPr="00835F90">
        <w:rPr>
          <w:rFonts w:ascii="Arial Narrow" w:hAnsi="Arial Narrow" w:cs="Arial"/>
        </w:rPr>
        <w:t>tl</w:t>
      </w:r>
      <w:proofErr w:type="spellEnd"/>
      <w:r w:rsidR="00483A76" w:rsidRPr="00835F90">
        <w:rPr>
          <w:rFonts w:ascii="Arial Narrow" w:hAnsi="Arial Narrow" w:cs="Arial"/>
        </w:rPr>
        <w:t>. 1</w:t>
      </w:r>
      <w:r w:rsidR="000824E6" w:rsidRPr="00835F90">
        <w:rPr>
          <w:rFonts w:ascii="Arial Narrow" w:hAnsi="Arial Narrow" w:cs="Arial"/>
        </w:rPr>
        <w:t>5</w:t>
      </w:r>
      <w:r w:rsidR="00483A76" w:rsidRPr="00835F90">
        <w:rPr>
          <w:rFonts w:ascii="Arial Narrow" w:hAnsi="Arial Narrow" w:cs="Arial"/>
        </w:rPr>
        <w:t xml:space="preserve"> mm. Obklady</w:t>
      </w:r>
      <w:r w:rsidR="00965F24" w:rsidRPr="00835F90">
        <w:rPr>
          <w:rFonts w:ascii="Arial Narrow" w:hAnsi="Arial Narrow" w:cs="Arial"/>
        </w:rPr>
        <w:t>, jejich technická i barevná specifikace</w:t>
      </w:r>
      <w:r w:rsidR="00483A76" w:rsidRPr="00835F90">
        <w:rPr>
          <w:rFonts w:ascii="Arial Narrow" w:hAnsi="Arial Narrow" w:cs="Arial"/>
        </w:rPr>
        <w:t xml:space="preserve"> a jejich </w:t>
      </w:r>
      <w:proofErr w:type="spellStart"/>
      <w:r w:rsidR="00483A76" w:rsidRPr="00835F90">
        <w:rPr>
          <w:rFonts w:ascii="Arial Narrow" w:hAnsi="Arial Narrow" w:cs="Arial"/>
        </w:rPr>
        <w:t>spárořezy</w:t>
      </w:r>
      <w:proofErr w:type="spellEnd"/>
      <w:r w:rsidR="00483A76" w:rsidRPr="00835F90">
        <w:rPr>
          <w:rFonts w:ascii="Arial Narrow" w:hAnsi="Arial Narrow" w:cs="Arial"/>
        </w:rPr>
        <w:t xml:space="preserve"> </w:t>
      </w:r>
      <w:r w:rsidR="000824E6" w:rsidRPr="00835F90">
        <w:rPr>
          <w:rFonts w:ascii="Arial Narrow" w:hAnsi="Arial Narrow" w:cs="Arial"/>
        </w:rPr>
        <w:t xml:space="preserve">jsou </w:t>
      </w:r>
      <w:r w:rsidR="00965F24" w:rsidRPr="00835F90">
        <w:rPr>
          <w:rFonts w:ascii="Arial Narrow" w:hAnsi="Arial Narrow" w:cs="Arial"/>
        </w:rPr>
        <w:t xml:space="preserve">upřesněny v projektu interiéru </w:t>
      </w:r>
      <w:r w:rsidR="000824E6" w:rsidRPr="00835F90">
        <w:rPr>
          <w:rFonts w:ascii="Arial Narrow" w:hAnsi="Arial Narrow" w:cs="Arial"/>
        </w:rPr>
        <w:t>a budou vzorkovány a odsouhlasovány</w:t>
      </w:r>
      <w:r w:rsidR="00965F24" w:rsidRPr="00835F90">
        <w:rPr>
          <w:rFonts w:ascii="Arial Narrow" w:hAnsi="Arial Narrow" w:cs="Arial"/>
        </w:rPr>
        <w:t xml:space="preserve"> v rámci A.D. </w:t>
      </w:r>
    </w:p>
    <w:p w:rsidR="00483A76" w:rsidRPr="00361167" w:rsidRDefault="00483A76" w:rsidP="00483A76">
      <w:pPr>
        <w:jc w:val="both"/>
        <w:rPr>
          <w:rFonts w:ascii="Arial Narrow" w:hAnsi="Arial Narrow" w:cs="Arial"/>
          <w:color w:val="FF0000"/>
        </w:rPr>
      </w:pPr>
    </w:p>
    <w:p w:rsidR="00483A76" w:rsidRPr="00835F90" w:rsidRDefault="00483A76" w:rsidP="00483A76">
      <w:pPr>
        <w:jc w:val="both"/>
        <w:rPr>
          <w:rFonts w:ascii="Arial Narrow" w:hAnsi="Arial Narrow" w:cs="Arial"/>
        </w:rPr>
      </w:pPr>
      <w:r w:rsidRPr="00835F90">
        <w:rPr>
          <w:rFonts w:ascii="Arial Narrow" w:hAnsi="Arial Narrow" w:cs="Arial"/>
        </w:rPr>
        <w:t>VNITŘNÍ POVRCHY STĚN A STROPŮ</w:t>
      </w:r>
    </w:p>
    <w:p w:rsidR="00483A76" w:rsidRPr="00835F90" w:rsidRDefault="00483A76" w:rsidP="00483A76">
      <w:pPr>
        <w:jc w:val="both"/>
        <w:rPr>
          <w:rFonts w:ascii="Arial Narrow" w:hAnsi="Arial Narrow" w:cs="Arial"/>
        </w:rPr>
      </w:pPr>
      <w:r w:rsidRPr="00835F90">
        <w:rPr>
          <w:rFonts w:ascii="Arial Narrow" w:hAnsi="Arial Narrow" w:cs="Arial"/>
        </w:rPr>
        <w:tab/>
      </w:r>
    </w:p>
    <w:p w:rsidR="00483A76" w:rsidRPr="00835F90" w:rsidRDefault="00483A76" w:rsidP="00483A76">
      <w:pPr>
        <w:jc w:val="both"/>
        <w:rPr>
          <w:rFonts w:ascii="Arial Narrow" w:hAnsi="Arial Narrow" w:cs="Arial"/>
        </w:rPr>
      </w:pPr>
      <w:r w:rsidRPr="00835F90">
        <w:rPr>
          <w:rFonts w:ascii="Arial Narrow" w:hAnsi="Arial Narrow" w:cs="Arial"/>
        </w:rPr>
        <w:t>Povrchové úpravy lícových ploch stěn a stropů v interiéru budovy jsou navrženy následovně :</w:t>
      </w:r>
    </w:p>
    <w:p w:rsidR="00483A76" w:rsidRPr="00835F90" w:rsidRDefault="00965F24" w:rsidP="00CD16DC">
      <w:pPr>
        <w:numPr>
          <w:ilvl w:val="0"/>
          <w:numId w:val="7"/>
        </w:numPr>
        <w:suppressAutoHyphens/>
        <w:jc w:val="both"/>
        <w:rPr>
          <w:rFonts w:ascii="Arial Narrow" w:hAnsi="Arial Narrow" w:cs="Arial"/>
        </w:rPr>
      </w:pPr>
      <w:r w:rsidRPr="00835F90">
        <w:rPr>
          <w:rFonts w:ascii="Arial Narrow" w:hAnsi="Arial Narrow" w:cs="Arial"/>
        </w:rPr>
        <w:t xml:space="preserve">ŽB, </w:t>
      </w:r>
      <w:r w:rsidR="00483A76" w:rsidRPr="00835F90">
        <w:rPr>
          <w:rFonts w:ascii="Arial Narrow" w:hAnsi="Arial Narrow" w:cs="Arial"/>
        </w:rPr>
        <w:t xml:space="preserve">keramické a pórobetonové zdivo bude opatřeno vnitřní vápenocementovou omítkou </w:t>
      </w:r>
      <w:proofErr w:type="spellStart"/>
      <w:r w:rsidR="00483A76" w:rsidRPr="00835F90">
        <w:rPr>
          <w:rFonts w:ascii="Arial Narrow" w:hAnsi="Arial Narrow" w:cs="Arial"/>
        </w:rPr>
        <w:t>tl</w:t>
      </w:r>
      <w:proofErr w:type="spellEnd"/>
      <w:r w:rsidR="00483A76" w:rsidRPr="00835F90">
        <w:rPr>
          <w:rFonts w:ascii="Arial Narrow" w:hAnsi="Arial Narrow" w:cs="Arial"/>
        </w:rPr>
        <w:t>. 15 mm s </w:t>
      </w:r>
      <w:proofErr w:type="spellStart"/>
      <w:r w:rsidR="00483A76" w:rsidRPr="00835F90">
        <w:rPr>
          <w:rFonts w:ascii="Arial Narrow" w:hAnsi="Arial Narrow" w:cs="Arial"/>
        </w:rPr>
        <w:t>filcovaným</w:t>
      </w:r>
      <w:proofErr w:type="spellEnd"/>
      <w:r w:rsidR="00483A76" w:rsidRPr="00835F90">
        <w:rPr>
          <w:rFonts w:ascii="Arial Narrow" w:hAnsi="Arial Narrow" w:cs="Arial"/>
        </w:rPr>
        <w:t xml:space="preserve"> povrchem a vícenásobnou otěruvzdornou resp. omyvatelnou malbou v bílém odstínu.</w:t>
      </w:r>
    </w:p>
    <w:p w:rsidR="00483A76" w:rsidRPr="00835F90" w:rsidRDefault="00483A76" w:rsidP="00CD16DC">
      <w:pPr>
        <w:numPr>
          <w:ilvl w:val="0"/>
          <w:numId w:val="7"/>
        </w:numPr>
        <w:suppressAutoHyphens/>
        <w:jc w:val="both"/>
        <w:rPr>
          <w:rFonts w:ascii="Arial Narrow" w:hAnsi="Arial Narrow" w:cs="Arial"/>
        </w:rPr>
      </w:pPr>
      <w:r w:rsidRPr="00835F90">
        <w:rPr>
          <w:rFonts w:ascii="Arial Narrow" w:hAnsi="Arial Narrow" w:cs="Arial"/>
        </w:rPr>
        <w:t xml:space="preserve">sádrokartonové stěny budou opatřeny keramickým obkladem </w:t>
      </w:r>
    </w:p>
    <w:p w:rsidR="00835F90" w:rsidRPr="00835F90" w:rsidRDefault="00835F90" w:rsidP="00835F90">
      <w:pPr>
        <w:numPr>
          <w:ilvl w:val="0"/>
          <w:numId w:val="7"/>
        </w:numPr>
        <w:suppressAutoHyphens/>
        <w:jc w:val="both"/>
        <w:rPr>
          <w:rFonts w:ascii="Arial Narrow" w:hAnsi="Arial Narrow" w:cs="Arial"/>
        </w:rPr>
      </w:pPr>
      <w:r w:rsidRPr="00835F90">
        <w:rPr>
          <w:rFonts w:ascii="Arial Narrow" w:hAnsi="Arial Narrow" w:cs="Arial"/>
        </w:rPr>
        <w:t xml:space="preserve">sádrokartonové stěny budou opatřeny nátěrem na </w:t>
      </w:r>
      <w:proofErr w:type="spellStart"/>
      <w:r w:rsidRPr="00835F90">
        <w:rPr>
          <w:rFonts w:ascii="Arial Narrow" w:hAnsi="Arial Narrow" w:cs="Arial"/>
        </w:rPr>
        <w:t>sádrokartonářsky</w:t>
      </w:r>
      <w:proofErr w:type="spellEnd"/>
      <w:r w:rsidRPr="00835F90">
        <w:rPr>
          <w:rFonts w:ascii="Arial Narrow" w:hAnsi="Arial Narrow" w:cs="Arial"/>
        </w:rPr>
        <w:t xml:space="preserve"> upravený povrch ve skladbě 1x penetrace a 2x otěruvzdorný nátěr. Požadavek na pohledovou kvalitu SDK povrchů – Q3</w:t>
      </w:r>
    </w:p>
    <w:p w:rsidR="00483A76" w:rsidRPr="00835F90" w:rsidRDefault="00483A76" w:rsidP="00CD16DC">
      <w:pPr>
        <w:numPr>
          <w:ilvl w:val="0"/>
          <w:numId w:val="7"/>
        </w:numPr>
        <w:suppressAutoHyphens/>
        <w:jc w:val="both"/>
        <w:rPr>
          <w:rFonts w:ascii="Arial Narrow" w:hAnsi="Arial Narrow" w:cs="Arial"/>
        </w:rPr>
      </w:pPr>
      <w:r w:rsidRPr="00835F90">
        <w:rPr>
          <w:rFonts w:ascii="Arial Narrow" w:hAnsi="Arial Narrow" w:cs="Arial"/>
        </w:rPr>
        <w:t xml:space="preserve">sádrokartonové podhledy budou opatřeny nátěrem na </w:t>
      </w:r>
      <w:proofErr w:type="spellStart"/>
      <w:r w:rsidRPr="00835F90">
        <w:rPr>
          <w:rFonts w:ascii="Arial Narrow" w:hAnsi="Arial Narrow" w:cs="Arial"/>
        </w:rPr>
        <w:t>sádrokartonářsky</w:t>
      </w:r>
      <w:proofErr w:type="spellEnd"/>
      <w:r w:rsidRPr="00835F90">
        <w:rPr>
          <w:rFonts w:ascii="Arial Narrow" w:hAnsi="Arial Narrow" w:cs="Arial"/>
        </w:rPr>
        <w:t xml:space="preserve"> upravený povrch ve skladbě 1x pe</w:t>
      </w:r>
      <w:r w:rsidR="00965F24" w:rsidRPr="00835F90">
        <w:rPr>
          <w:rFonts w:ascii="Arial Narrow" w:hAnsi="Arial Narrow" w:cs="Arial"/>
        </w:rPr>
        <w:t>netrace a 2x otěruvzdorný nátěr. Požadavek na pohledovou kvalitu SDK povrchů – Q3</w:t>
      </w:r>
    </w:p>
    <w:p w:rsidR="00483A76" w:rsidRPr="00835F90" w:rsidRDefault="00483A76" w:rsidP="00483A76">
      <w:pPr>
        <w:jc w:val="both"/>
        <w:rPr>
          <w:rFonts w:ascii="Arial Narrow" w:hAnsi="Arial Narrow" w:cs="Arial"/>
        </w:rPr>
      </w:pPr>
    </w:p>
    <w:p w:rsidR="00483A76" w:rsidRPr="00835F90" w:rsidRDefault="00483A76" w:rsidP="00483A76">
      <w:pPr>
        <w:jc w:val="both"/>
        <w:rPr>
          <w:rFonts w:ascii="Arial Narrow" w:hAnsi="Arial Narrow" w:cs="Arial"/>
        </w:rPr>
      </w:pPr>
      <w:r w:rsidRPr="00835F90">
        <w:rPr>
          <w:rFonts w:ascii="Arial Narrow" w:hAnsi="Arial Narrow" w:cs="Arial"/>
        </w:rPr>
        <w:t>Keramické obklady stěn budou provedené do předepsané výšky lepením na penetrované povrchy sádrokartonových stěn nebo na příčky z pórobetonového či keramického zdiva. V místech s odstřikující vodou bude pod obklad vždy provedena hydroizolační stěrka. Obklad na SDK příčkách musí být zásadně lepen na dvojité opláštění! Spárovací tmel bude použit v odstínu obkladu. V místnostech WC i ostatního hygienického zázemí bude na některých stěnách keramický obklad nahrazen velkoplošným zrcadlem lepeným na stěnu. Povrch stěny za zrcadlem bude vyrovnán cementovou stěrkou. Zrcadlové sklo bude mít zabroušené hrany, přechody mezi keramickým obkladem a zrcadlem budou řešeny pomocí ukončovací L-lišty z </w:t>
      </w:r>
      <w:proofErr w:type="spellStart"/>
      <w:r w:rsidRPr="00835F90">
        <w:rPr>
          <w:rFonts w:ascii="Arial Narrow" w:hAnsi="Arial Narrow" w:cs="Arial"/>
        </w:rPr>
        <w:t>nerezi</w:t>
      </w:r>
      <w:proofErr w:type="spellEnd"/>
      <w:r w:rsidRPr="00835F90">
        <w:rPr>
          <w:rFonts w:ascii="Arial Narrow" w:hAnsi="Arial Narrow" w:cs="Arial"/>
        </w:rPr>
        <w:t xml:space="preserve"> a případně </w:t>
      </w:r>
      <w:proofErr w:type="spellStart"/>
      <w:r w:rsidRPr="00835F90">
        <w:rPr>
          <w:rFonts w:ascii="Arial Narrow" w:hAnsi="Arial Narrow" w:cs="Arial"/>
        </w:rPr>
        <w:t>dotmeleny</w:t>
      </w:r>
      <w:proofErr w:type="spellEnd"/>
      <w:r w:rsidRPr="00835F90">
        <w:rPr>
          <w:rFonts w:ascii="Arial Narrow" w:hAnsi="Arial Narrow" w:cs="Arial"/>
        </w:rPr>
        <w:t xml:space="preserve"> sanitárním silikonem v odstínu spárování obkladu. </w:t>
      </w:r>
    </w:p>
    <w:p w:rsidR="00483A76" w:rsidRPr="00835F90" w:rsidRDefault="00483A76" w:rsidP="00483A76">
      <w:pPr>
        <w:jc w:val="both"/>
        <w:rPr>
          <w:rFonts w:ascii="Arial Narrow" w:hAnsi="Arial Narrow" w:cs="Arial"/>
        </w:rPr>
      </w:pPr>
      <w:r w:rsidRPr="00835F90">
        <w:rPr>
          <w:rFonts w:ascii="Arial Narrow" w:hAnsi="Arial Narrow" w:cs="Arial"/>
        </w:rPr>
        <w:t xml:space="preserve">Veškeré omítané konstrukce budou vybaveny standardními pozinkovanými </w:t>
      </w:r>
      <w:proofErr w:type="spellStart"/>
      <w:r w:rsidRPr="00835F90">
        <w:rPr>
          <w:rFonts w:ascii="Arial Narrow" w:hAnsi="Arial Narrow" w:cs="Arial"/>
        </w:rPr>
        <w:t>podomítkovými</w:t>
      </w:r>
      <w:proofErr w:type="spellEnd"/>
      <w:r w:rsidRPr="00835F90">
        <w:rPr>
          <w:rFonts w:ascii="Arial Narrow" w:hAnsi="Arial Narrow" w:cs="Arial"/>
        </w:rPr>
        <w:t xml:space="preserve"> profily v místech vnějších rohů a napojování konstrukcí. V místnostech se stropními podhledy budou omítky stěn provedeny do úrovně </w:t>
      </w:r>
      <w:smartTag w:uri="urn:schemas-microsoft-com:office:smarttags" w:element="metricconverter">
        <w:smartTagPr>
          <w:attr w:name="ProductID" w:val="100 mm"/>
        </w:smartTagPr>
        <w:r w:rsidRPr="00835F90">
          <w:rPr>
            <w:rFonts w:ascii="Arial Narrow" w:hAnsi="Arial Narrow" w:cs="Arial"/>
          </w:rPr>
          <w:t>100 mm</w:t>
        </w:r>
      </w:smartTag>
      <w:r w:rsidRPr="00835F90">
        <w:rPr>
          <w:rFonts w:ascii="Arial Narrow" w:hAnsi="Arial Narrow" w:cs="Arial"/>
        </w:rPr>
        <w:t xml:space="preserve"> nad podhled.</w:t>
      </w:r>
    </w:p>
    <w:p w:rsidR="00483A76" w:rsidRPr="00361167" w:rsidRDefault="00483A76" w:rsidP="00483A76">
      <w:pPr>
        <w:jc w:val="both"/>
        <w:rPr>
          <w:rFonts w:ascii="Arial Narrow" w:hAnsi="Arial Narrow" w:cs="Arial"/>
          <w:color w:val="FF0000"/>
        </w:rPr>
      </w:pPr>
      <w:r w:rsidRPr="00835F90">
        <w:rPr>
          <w:rFonts w:ascii="Arial Narrow" w:hAnsi="Arial Narrow" w:cs="Arial"/>
        </w:rPr>
        <w:t>Součástí všech povrchových úprav je řádné očištění podkladu, případně odstranění např. odbedňovacích přípravků. Součástí dodávky povrchových úprav je rovněž dostatečná úprava podkladu penetračním nátěrem, typ nátěru a způsob nanášení je dán technologickým postupem výrobce povrchové vrstvy a řídí se druhem podkladu</w:t>
      </w:r>
      <w:r w:rsidRPr="00361167">
        <w:rPr>
          <w:rFonts w:ascii="Arial Narrow" w:hAnsi="Arial Narrow" w:cs="Arial"/>
          <w:color w:val="FF0000"/>
        </w:rPr>
        <w:t>.</w:t>
      </w:r>
    </w:p>
    <w:p w:rsidR="00483A76" w:rsidRPr="00361167" w:rsidRDefault="00DF312C" w:rsidP="00954C03">
      <w:pPr>
        <w:pStyle w:val="Nadpis2"/>
      </w:pPr>
      <w:r w:rsidRPr="00361167">
        <w:t>KLEMPÍŘSKÉ KONSTRUKCE</w:t>
      </w:r>
    </w:p>
    <w:p w:rsidR="00483A76" w:rsidRPr="00412EDF" w:rsidRDefault="00822917" w:rsidP="000824E6">
      <w:pPr>
        <w:tabs>
          <w:tab w:val="left" w:pos="567"/>
          <w:tab w:val="left" w:pos="2835"/>
          <w:tab w:val="left" w:pos="3119"/>
          <w:tab w:val="left" w:pos="6096"/>
        </w:tabs>
        <w:spacing w:line="276" w:lineRule="auto"/>
        <w:jc w:val="both"/>
        <w:rPr>
          <w:rFonts w:ascii="Arial Narrow" w:hAnsi="Arial Narrow" w:cs="Arial"/>
        </w:rPr>
      </w:pPr>
      <w:r w:rsidRPr="00412EDF">
        <w:rPr>
          <w:rFonts w:ascii="Arial Narrow" w:hAnsi="Arial Narrow" w:cs="Arial"/>
        </w:rPr>
        <w:t>Všechny klempířské prvky jsou navrženy z hliníkového plechu s</w:t>
      </w:r>
      <w:r w:rsidR="00412EDF" w:rsidRPr="00412EDF">
        <w:rPr>
          <w:rFonts w:ascii="Arial Narrow" w:hAnsi="Arial Narrow" w:cs="Arial"/>
        </w:rPr>
        <w:t xml:space="preserve"> vypalovaným lakem v odstínu </w:t>
      </w:r>
      <w:r w:rsidRPr="00412EDF">
        <w:rPr>
          <w:rFonts w:ascii="Arial Narrow" w:hAnsi="Arial Narrow" w:cs="Arial"/>
        </w:rPr>
        <w:t>jako rámy oken</w:t>
      </w:r>
      <w:r w:rsidR="000824E6" w:rsidRPr="00412EDF">
        <w:rPr>
          <w:rFonts w:ascii="Arial Narrow" w:hAnsi="Arial Narrow" w:cs="Arial"/>
        </w:rPr>
        <w:t xml:space="preserve"> případně z </w:t>
      </w:r>
      <w:proofErr w:type="spellStart"/>
      <w:r w:rsidR="000824E6" w:rsidRPr="00412EDF">
        <w:rPr>
          <w:rFonts w:ascii="Arial Narrow" w:hAnsi="Arial Narrow" w:cs="Arial"/>
        </w:rPr>
        <w:t>poplastovaného</w:t>
      </w:r>
      <w:proofErr w:type="spellEnd"/>
      <w:r w:rsidR="000824E6" w:rsidRPr="00412EDF">
        <w:rPr>
          <w:rFonts w:ascii="Arial Narrow" w:hAnsi="Arial Narrow" w:cs="Arial"/>
        </w:rPr>
        <w:t xml:space="preserve"> plechu v souladu s technologií hydroizolačního systému střechy</w:t>
      </w:r>
      <w:r w:rsidRPr="00412EDF">
        <w:rPr>
          <w:rFonts w:ascii="Arial Narrow" w:hAnsi="Arial Narrow" w:cs="Arial"/>
        </w:rPr>
        <w:t>.</w:t>
      </w:r>
      <w:r w:rsidR="000824E6" w:rsidRPr="00412EDF">
        <w:rPr>
          <w:rFonts w:ascii="Arial Narrow" w:hAnsi="Arial Narrow" w:cs="Arial"/>
        </w:rPr>
        <w:t xml:space="preserve"> </w:t>
      </w:r>
      <w:r w:rsidRPr="00412EDF">
        <w:rPr>
          <w:rFonts w:ascii="Arial Narrow" w:hAnsi="Arial Narrow" w:cs="Arial"/>
        </w:rPr>
        <w:t xml:space="preserve">Systémové řešení venkovních parapetů, ukončovacích lišt a dalšího oplechování oken a vstupních dveří z hliníku vč. hliníkových koncovek, napojení na okna apod. bude součástí ucelené dodávky oken a vstupních dveří. </w:t>
      </w:r>
      <w:r w:rsidR="00483A76" w:rsidRPr="00412EDF">
        <w:rPr>
          <w:rFonts w:ascii="Arial Narrow" w:hAnsi="Arial Narrow" w:cs="Arial"/>
        </w:rPr>
        <w:t>Podrobně jsou klempířské výrobky specifikovány ve výpise klempířských výrobků. Provedení a osazení všech klempířských výrobků musí být v souladu s požadavky ČSN 73 36 10. Součástí dodávky klempířských prvků jsou veškeré spojovací, dilatační, těsnící a kotevní prvky a materiály nezbytné pro správné osazení a funkci klempířského výrobku. V případě, že dodávaný prvek není povrchově upraven z výroby, je součástí dodávky i finální povrchová úprava (včetně oprav případného poškození tovární povrchové vrstvy při montáži).</w:t>
      </w:r>
    </w:p>
    <w:p w:rsidR="00483A76" w:rsidRPr="00361167" w:rsidRDefault="00DF312C" w:rsidP="00954C03">
      <w:pPr>
        <w:pStyle w:val="Nadpis2"/>
      </w:pPr>
      <w:r w:rsidRPr="00361167">
        <w:t>ZÁMEČNICKÉ VÝROBKY</w:t>
      </w:r>
    </w:p>
    <w:p w:rsidR="00483A76" w:rsidRPr="00412EDF" w:rsidRDefault="00483A76" w:rsidP="00483A76">
      <w:pPr>
        <w:tabs>
          <w:tab w:val="left" w:pos="567"/>
          <w:tab w:val="left" w:pos="2835"/>
          <w:tab w:val="left" w:pos="3119"/>
          <w:tab w:val="left" w:pos="6096"/>
        </w:tabs>
        <w:spacing w:line="276" w:lineRule="auto"/>
        <w:jc w:val="both"/>
        <w:rPr>
          <w:rFonts w:ascii="Arial Narrow" w:hAnsi="Arial Narrow" w:cs="Arial"/>
        </w:rPr>
      </w:pPr>
      <w:r w:rsidRPr="00412EDF">
        <w:rPr>
          <w:rFonts w:ascii="Arial Narrow" w:hAnsi="Arial Narrow" w:cs="Arial"/>
        </w:rPr>
        <w:t>Obecné požadavky :</w:t>
      </w:r>
    </w:p>
    <w:p w:rsidR="00483A76" w:rsidRPr="00412EDF" w:rsidRDefault="00483A76" w:rsidP="00483A76">
      <w:pPr>
        <w:tabs>
          <w:tab w:val="left" w:pos="567"/>
          <w:tab w:val="left" w:pos="2835"/>
          <w:tab w:val="left" w:pos="3119"/>
          <w:tab w:val="left" w:pos="6096"/>
        </w:tabs>
        <w:spacing w:line="276" w:lineRule="auto"/>
        <w:jc w:val="both"/>
        <w:rPr>
          <w:rFonts w:ascii="Arial Narrow" w:hAnsi="Arial Narrow" w:cs="Arial"/>
        </w:rPr>
      </w:pPr>
      <w:r w:rsidRPr="00412EDF">
        <w:rPr>
          <w:rFonts w:ascii="Arial Narrow" w:hAnsi="Arial Narrow" w:cs="Arial"/>
        </w:rPr>
        <w:t xml:space="preserve">Zámečnické výrobky budou obecně vyrobeny z nelegované konstrukční oceli dle ČSN EN 10025-2, pro výrobky do interiéru bude použita ocel třídy S235JR, pro venkovní výrobky S235J0 (dle ČSN EN 10027-1). U prvků vyrobených svařováním budou specifikace svarových spojů (typ a velikost svaru), dočasné svary, parametry přípustných deformací od svařování, rovnání </w:t>
      </w:r>
      <w:r w:rsidRPr="00412EDF">
        <w:rPr>
          <w:rFonts w:ascii="Arial Narrow" w:hAnsi="Arial Narrow" w:cs="Arial"/>
        </w:rPr>
        <w:lastRenderedPageBreak/>
        <w:t>plamenem a další náležitosti výroby uvedeny ve výrobní dokumentaci zhotovitele, která bude předložena ke schválení zástupcům investora a projektanta.</w:t>
      </w:r>
    </w:p>
    <w:p w:rsidR="00483A76" w:rsidRPr="00412EDF" w:rsidRDefault="00483A76" w:rsidP="00483A76">
      <w:pPr>
        <w:tabs>
          <w:tab w:val="left" w:pos="567"/>
          <w:tab w:val="left" w:pos="2835"/>
          <w:tab w:val="left" w:pos="3119"/>
          <w:tab w:val="left" w:pos="6096"/>
        </w:tabs>
        <w:spacing w:line="276" w:lineRule="auto"/>
        <w:jc w:val="both"/>
        <w:rPr>
          <w:rFonts w:ascii="Arial Narrow" w:hAnsi="Arial Narrow" w:cs="Arial"/>
        </w:rPr>
      </w:pPr>
      <w:r w:rsidRPr="00412EDF">
        <w:rPr>
          <w:rFonts w:ascii="Arial Narrow" w:hAnsi="Arial Narrow" w:cs="Arial"/>
        </w:rPr>
        <w:t>Spojovací materiál pro zámečnické výrobky ve venkovním prostředí bude použit vždy v provedení z nerezové oceli, u výrobků do interiéru bude použit spojovací materiál pozinkovaný.</w:t>
      </w:r>
      <w:r w:rsidR="00016B5A" w:rsidRPr="00412EDF">
        <w:rPr>
          <w:rFonts w:ascii="Arial Narrow" w:hAnsi="Arial Narrow" w:cs="Arial"/>
        </w:rPr>
        <w:t xml:space="preserve"> Přesná specifikace spojovacího materiálu bude předmětem výrobní dokumentace dodavatele v závislosti na prostředí (venkovní prostředí nerez třídy min. A2). </w:t>
      </w:r>
    </w:p>
    <w:p w:rsidR="00485D88" w:rsidRDefault="00485D88" w:rsidP="00483A76">
      <w:pPr>
        <w:tabs>
          <w:tab w:val="left" w:pos="567"/>
          <w:tab w:val="left" w:pos="2835"/>
          <w:tab w:val="left" w:pos="3119"/>
          <w:tab w:val="left" w:pos="6096"/>
        </w:tabs>
        <w:spacing w:line="276" w:lineRule="auto"/>
        <w:jc w:val="both"/>
        <w:rPr>
          <w:rFonts w:ascii="Arial Narrow" w:hAnsi="Arial Narrow" w:cs="Arial"/>
        </w:rPr>
      </w:pPr>
    </w:p>
    <w:p w:rsidR="00483A76" w:rsidRPr="00412EDF" w:rsidRDefault="00483A76" w:rsidP="00483A76">
      <w:pPr>
        <w:tabs>
          <w:tab w:val="left" w:pos="567"/>
          <w:tab w:val="left" w:pos="2835"/>
          <w:tab w:val="left" w:pos="3119"/>
          <w:tab w:val="left" w:pos="6096"/>
        </w:tabs>
        <w:spacing w:line="276" w:lineRule="auto"/>
        <w:jc w:val="both"/>
        <w:rPr>
          <w:rFonts w:ascii="Arial Narrow" w:hAnsi="Arial Narrow" w:cs="Arial"/>
        </w:rPr>
      </w:pPr>
      <w:r w:rsidRPr="00412EDF">
        <w:rPr>
          <w:rFonts w:ascii="Arial Narrow" w:hAnsi="Arial Narrow" w:cs="Arial"/>
        </w:rPr>
        <w:t>Jsou navrženy zámečnické konstrukce skryté i viditelné. Přesná specifikace výrobků, jejich povrchové úpravy a další podrobnosti jsou uvedeny v samostatné části PD – viz VÝPIS ZÁMEČNICKÝCH VÝROBKŮ.</w:t>
      </w:r>
    </w:p>
    <w:p w:rsidR="00483A76" w:rsidRPr="00412EDF" w:rsidRDefault="00483A76" w:rsidP="00483A76">
      <w:pPr>
        <w:jc w:val="both"/>
        <w:rPr>
          <w:rFonts w:ascii="Arial Narrow" w:hAnsi="Arial Narrow" w:cs="Arial"/>
        </w:rPr>
      </w:pPr>
      <w:r w:rsidRPr="00412EDF">
        <w:rPr>
          <w:rFonts w:ascii="Arial Narrow" w:hAnsi="Arial Narrow" w:cs="Arial"/>
        </w:rPr>
        <w:t>Odstíny viditelných povrchů určí architekt v rámci A.D.</w:t>
      </w:r>
    </w:p>
    <w:p w:rsidR="00483A76" w:rsidRPr="00361167" w:rsidRDefault="00DF312C" w:rsidP="00954C03">
      <w:pPr>
        <w:pStyle w:val="Nadpis2"/>
      </w:pPr>
      <w:r w:rsidRPr="00361167">
        <w:t>OSTATNÍ VÝROBKY</w:t>
      </w:r>
    </w:p>
    <w:p w:rsidR="00483A76" w:rsidRPr="00412EDF" w:rsidRDefault="00483A76" w:rsidP="00483A76">
      <w:pPr>
        <w:jc w:val="both"/>
        <w:rPr>
          <w:rFonts w:ascii="Arial Narrow" w:hAnsi="Arial Narrow" w:cs="Arial"/>
        </w:rPr>
      </w:pPr>
      <w:r w:rsidRPr="00412EDF">
        <w:rPr>
          <w:rFonts w:ascii="Arial Narrow" w:hAnsi="Arial Narrow" w:cs="Arial"/>
        </w:rPr>
        <w:t>Jako ostatní výrobky jsou navrženy</w:t>
      </w:r>
      <w:r w:rsidR="00412EDF" w:rsidRPr="00412EDF">
        <w:rPr>
          <w:rFonts w:ascii="Arial Narrow" w:hAnsi="Arial Narrow" w:cs="Arial"/>
        </w:rPr>
        <w:t xml:space="preserve"> čistící rohože</w:t>
      </w:r>
      <w:r w:rsidR="00335A89" w:rsidRPr="00412EDF">
        <w:rPr>
          <w:rFonts w:ascii="Arial Narrow" w:hAnsi="Arial Narrow" w:cs="Arial"/>
        </w:rPr>
        <w:t xml:space="preserve">, </w:t>
      </w:r>
      <w:r w:rsidRPr="00412EDF">
        <w:rPr>
          <w:rFonts w:ascii="Arial Narrow" w:hAnsi="Arial Narrow" w:cs="Arial"/>
        </w:rPr>
        <w:t>kolejnicový závěsový systém,</w:t>
      </w:r>
      <w:r w:rsidR="00335A89" w:rsidRPr="00412EDF">
        <w:rPr>
          <w:rFonts w:ascii="Arial Narrow" w:hAnsi="Arial Narrow" w:cs="Arial"/>
        </w:rPr>
        <w:t xml:space="preserve"> vnitřní roleta</w:t>
      </w:r>
      <w:r w:rsidRPr="00412EDF">
        <w:rPr>
          <w:rFonts w:ascii="Arial Narrow" w:hAnsi="Arial Narrow" w:cs="Arial"/>
        </w:rPr>
        <w:t xml:space="preserve"> </w:t>
      </w:r>
      <w:r w:rsidR="00335A89" w:rsidRPr="00412EDF">
        <w:rPr>
          <w:rFonts w:ascii="Arial Narrow" w:hAnsi="Arial Narrow" w:cs="Arial"/>
        </w:rPr>
        <w:t>a další</w:t>
      </w:r>
      <w:r w:rsidRPr="00412EDF">
        <w:rPr>
          <w:rFonts w:ascii="Arial Narrow" w:hAnsi="Arial Narrow" w:cs="Arial"/>
        </w:rPr>
        <w:t xml:space="preserve">. Podrobně viz výpis ostatních výrobků. </w:t>
      </w:r>
    </w:p>
    <w:p w:rsidR="00483A76" w:rsidRPr="00361167" w:rsidRDefault="00DF312C" w:rsidP="00954C03">
      <w:pPr>
        <w:pStyle w:val="Nadpis2"/>
      </w:pPr>
      <w:r w:rsidRPr="00361167">
        <w:t>REVIZNÍ DVÍŘKA</w:t>
      </w:r>
    </w:p>
    <w:p w:rsidR="00DF312C" w:rsidRPr="00835F90" w:rsidRDefault="00483A76" w:rsidP="00DF312C">
      <w:pPr>
        <w:jc w:val="both"/>
        <w:rPr>
          <w:rFonts w:ascii="Arial Narrow" w:hAnsi="Arial Narrow" w:cs="Arial"/>
        </w:rPr>
      </w:pPr>
      <w:r w:rsidRPr="00835F90">
        <w:rPr>
          <w:rFonts w:ascii="Arial Narrow" w:hAnsi="Arial Narrow" w:cs="Arial"/>
        </w:rPr>
        <w:t xml:space="preserve">Revizní dvířka jsou navržena v koordinaci s vnitřními instalacemi v místech požadovaného přístupu k zařízením či čisticím kusům. Jsou navržena dvířka pro </w:t>
      </w:r>
      <w:proofErr w:type="spellStart"/>
      <w:r w:rsidRPr="00835F90">
        <w:rPr>
          <w:rFonts w:ascii="Arial Narrow" w:hAnsi="Arial Narrow" w:cs="Arial"/>
        </w:rPr>
        <w:t>zaomítání</w:t>
      </w:r>
      <w:proofErr w:type="spellEnd"/>
      <w:r w:rsidRPr="00835F90">
        <w:rPr>
          <w:rFonts w:ascii="Arial Narrow" w:hAnsi="Arial Narrow" w:cs="Arial"/>
        </w:rPr>
        <w:t>, do s</w:t>
      </w:r>
      <w:r w:rsidR="00335A89" w:rsidRPr="00835F90">
        <w:rPr>
          <w:rFonts w:ascii="Arial Narrow" w:hAnsi="Arial Narrow" w:cs="Arial"/>
        </w:rPr>
        <w:t xml:space="preserve">těn i podhledů, pro </w:t>
      </w:r>
      <w:proofErr w:type="spellStart"/>
      <w:r w:rsidR="00335A89" w:rsidRPr="00835F90">
        <w:rPr>
          <w:rFonts w:ascii="Arial Narrow" w:hAnsi="Arial Narrow" w:cs="Arial"/>
        </w:rPr>
        <w:t>zaobkládání</w:t>
      </w:r>
      <w:proofErr w:type="spellEnd"/>
      <w:r w:rsidRPr="00835F90">
        <w:rPr>
          <w:rFonts w:ascii="Arial Narrow" w:hAnsi="Arial Narrow" w:cs="Arial"/>
        </w:rPr>
        <w:t xml:space="preserve">, pod malbu. Rozmístění dvířek je </w:t>
      </w:r>
      <w:proofErr w:type="spellStart"/>
      <w:r w:rsidRPr="00835F90">
        <w:rPr>
          <w:rFonts w:ascii="Arial Narrow" w:hAnsi="Arial Narrow" w:cs="Arial"/>
        </w:rPr>
        <w:t>partné</w:t>
      </w:r>
      <w:proofErr w:type="spellEnd"/>
      <w:r w:rsidRPr="00835F90">
        <w:rPr>
          <w:rFonts w:ascii="Arial Narrow" w:hAnsi="Arial Narrow" w:cs="Arial"/>
        </w:rPr>
        <w:t xml:space="preserve"> z</w:t>
      </w:r>
      <w:r w:rsidR="004940D2" w:rsidRPr="00835F90">
        <w:rPr>
          <w:rFonts w:ascii="Arial Narrow" w:hAnsi="Arial Narrow" w:cs="Arial"/>
        </w:rPr>
        <w:t> </w:t>
      </w:r>
      <w:r w:rsidRPr="00835F90">
        <w:rPr>
          <w:rFonts w:ascii="Arial Narrow" w:hAnsi="Arial Narrow" w:cs="Arial"/>
        </w:rPr>
        <w:t>půdorys</w:t>
      </w:r>
      <w:r w:rsidR="004940D2" w:rsidRPr="00835F90">
        <w:rPr>
          <w:rFonts w:ascii="Arial Narrow" w:hAnsi="Arial Narrow" w:cs="Arial"/>
        </w:rPr>
        <w:t>ů</w:t>
      </w:r>
      <w:r w:rsidRPr="00835F90">
        <w:rPr>
          <w:rFonts w:ascii="Arial Narrow" w:hAnsi="Arial Narrow" w:cs="Arial"/>
        </w:rPr>
        <w:t xml:space="preserve">, jejich přesná pozice se musí upřesnit dle skutečného provedení interiérů – </w:t>
      </w:r>
      <w:proofErr w:type="spellStart"/>
      <w:r w:rsidRPr="00835F90">
        <w:rPr>
          <w:rFonts w:ascii="Arial Narrow" w:hAnsi="Arial Narrow" w:cs="Arial"/>
        </w:rPr>
        <w:t>spárořezy</w:t>
      </w:r>
      <w:proofErr w:type="spellEnd"/>
      <w:r w:rsidRPr="00835F90">
        <w:rPr>
          <w:rFonts w:ascii="Arial Narrow" w:hAnsi="Arial Narrow" w:cs="Arial"/>
        </w:rPr>
        <w:t xml:space="preserve">! Podrobná specifikace dvířek – </w:t>
      </w:r>
      <w:r w:rsidR="00DF312C" w:rsidRPr="00835F90">
        <w:rPr>
          <w:rFonts w:ascii="Arial Narrow" w:hAnsi="Arial Narrow" w:cs="Arial"/>
        </w:rPr>
        <w:t>viz VÝPIS REVIZNÍCH DVÍŘEK.</w:t>
      </w:r>
    </w:p>
    <w:bookmarkEnd w:id="13"/>
    <w:p w:rsidR="00483A76" w:rsidRPr="00361167" w:rsidRDefault="00DF312C" w:rsidP="00954C03">
      <w:pPr>
        <w:pStyle w:val="Nadpis2"/>
      </w:pPr>
      <w:r w:rsidRPr="00361167">
        <w:t>TEPELNÉ IZOLACE</w:t>
      </w:r>
    </w:p>
    <w:p w:rsidR="00BC1967" w:rsidRPr="00412EDF" w:rsidRDefault="00412EDF" w:rsidP="00335A89">
      <w:pPr>
        <w:jc w:val="both"/>
        <w:rPr>
          <w:rFonts w:ascii="Arial Narrow" w:hAnsi="Arial Narrow" w:cs="Arial"/>
        </w:rPr>
      </w:pPr>
      <w:bookmarkStart w:id="14" w:name="_Toc279148769"/>
      <w:bookmarkStart w:id="15" w:name="_Toc279148770"/>
      <w:bookmarkStart w:id="16" w:name="_Toc279148771"/>
      <w:bookmarkStart w:id="17" w:name="_Toc279148772"/>
      <w:bookmarkStart w:id="18" w:name="_Toc279148773"/>
      <w:bookmarkStart w:id="19" w:name="_Toc279148774"/>
      <w:bookmarkEnd w:id="14"/>
      <w:bookmarkEnd w:id="15"/>
      <w:bookmarkEnd w:id="16"/>
      <w:bookmarkEnd w:id="17"/>
      <w:bookmarkEnd w:id="18"/>
      <w:bookmarkEnd w:id="19"/>
      <w:r w:rsidRPr="00412EDF">
        <w:rPr>
          <w:rFonts w:ascii="Arial Narrow" w:hAnsi="Arial Narrow" w:cs="Arial"/>
        </w:rPr>
        <w:t>Zateplení základů po obvodu objektu</w:t>
      </w:r>
      <w:r w:rsidR="00335A89" w:rsidRPr="00412EDF">
        <w:rPr>
          <w:rFonts w:ascii="Arial Narrow" w:hAnsi="Arial Narrow" w:cs="Arial"/>
        </w:rPr>
        <w:t xml:space="preserve"> </w:t>
      </w:r>
      <w:r w:rsidR="00BC1967" w:rsidRPr="00412EDF">
        <w:rPr>
          <w:rFonts w:ascii="Arial Narrow" w:hAnsi="Arial Narrow" w:cs="Arial"/>
        </w:rPr>
        <w:t>bude provedeno nena</w:t>
      </w:r>
      <w:r w:rsidR="00335A89" w:rsidRPr="00412EDF">
        <w:rPr>
          <w:rFonts w:ascii="Arial Narrow" w:hAnsi="Arial Narrow" w:cs="Arial"/>
        </w:rPr>
        <w:t>sákavé tepelné izolace např. z XPS</w:t>
      </w:r>
      <w:r w:rsidR="00BC1967" w:rsidRPr="00412EDF">
        <w:rPr>
          <w:rFonts w:ascii="Arial Narrow" w:hAnsi="Arial Narrow" w:cs="Arial"/>
        </w:rPr>
        <w:t>.</w:t>
      </w:r>
      <w:r w:rsidRPr="00412EDF">
        <w:rPr>
          <w:rFonts w:ascii="Arial Narrow" w:hAnsi="Arial Narrow" w:cs="Arial"/>
        </w:rPr>
        <w:t xml:space="preserve"> </w:t>
      </w:r>
      <w:r w:rsidR="00BC1967" w:rsidRPr="00412EDF">
        <w:rPr>
          <w:rFonts w:ascii="Arial Narrow" w:hAnsi="Arial Narrow" w:cs="Arial"/>
        </w:rPr>
        <w:t>Tepelná izolace střechy</w:t>
      </w:r>
      <w:r w:rsidRPr="00412EDF">
        <w:rPr>
          <w:rFonts w:ascii="Arial Narrow" w:hAnsi="Arial Narrow" w:cs="Arial"/>
        </w:rPr>
        <w:t xml:space="preserve"> SO03</w:t>
      </w:r>
      <w:r w:rsidR="00BC1967" w:rsidRPr="00412EDF">
        <w:rPr>
          <w:rFonts w:ascii="Arial Narrow" w:hAnsi="Arial Narrow" w:cs="Arial"/>
        </w:rPr>
        <w:t xml:space="preserve"> je tvořen</w:t>
      </w:r>
      <w:r w:rsidRPr="00412EDF">
        <w:rPr>
          <w:rFonts w:ascii="Arial Narrow" w:hAnsi="Arial Narrow" w:cs="Arial"/>
        </w:rPr>
        <w:t>a</w:t>
      </w:r>
      <w:r w:rsidR="00BC1967" w:rsidRPr="00412EDF">
        <w:rPr>
          <w:rFonts w:ascii="Arial Narrow" w:hAnsi="Arial Narrow" w:cs="Arial"/>
        </w:rPr>
        <w:t xml:space="preserve"> spádovými klíny z EPS 150 S. Teplená izolace střechy je dále tvořena tepelně izolačními deskami </w:t>
      </w:r>
      <w:proofErr w:type="spellStart"/>
      <w:r w:rsidR="00335A89" w:rsidRPr="00412EDF">
        <w:rPr>
          <w:rFonts w:ascii="Arial Narrow" w:hAnsi="Arial Narrow" w:cs="Arial"/>
        </w:rPr>
        <w:t>deskami</w:t>
      </w:r>
      <w:proofErr w:type="spellEnd"/>
      <w:r w:rsidR="00335A89" w:rsidRPr="00412EDF">
        <w:rPr>
          <w:rFonts w:ascii="Arial Narrow" w:hAnsi="Arial Narrow" w:cs="Arial"/>
        </w:rPr>
        <w:t xml:space="preserve"> EPS 150 S </w:t>
      </w:r>
      <w:proofErr w:type="spellStart"/>
      <w:r w:rsidR="00335A89" w:rsidRPr="00412EDF">
        <w:rPr>
          <w:rFonts w:ascii="Arial Narrow" w:hAnsi="Arial Narrow" w:cs="Arial"/>
        </w:rPr>
        <w:t>tl</w:t>
      </w:r>
      <w:proofErr w:type="spellEnd"/>
      <w:r w:rsidR="00335A89" w:rsidRPr="00412EDF">
        <w:rPr>
          <w:rFonts w:ascii="Arial Narrow" w:hAnsi="Arial Narrow" w:cs="Arial"/>
        </w:rPr>
        <w:t>. 100 mm (s překrytím spár).</w:t>
      </w:r>
      <w:r w:rsidRPr="00412EDF">
        <w:rPr>
          <w:rFonts w:ascii="Arial Narrow" w:hAnsi="Arial Narrow" w:cs="Arial"/>
        </w:rPr>
        <w:t xml:space="preserve"> </w:t>
      </w:r>
      <w:r w:rsidR="00BC1967" w:rsidRPr="00412EDF">
        <w:rPr>
          <w:rFonts w:ascii="Arial Narrow" w:hAnsi="Arial Narrow" w:cs="Arial"/>
        </w:rPr>
        <w:t>Tepelná izolace v podlahách je navržena z EPS 1</w:t>
      </w:r>
      <w:r w:rsidRPr="00412EDF">
        <w:rPr>
          <w:rFonts w:ascii="Arial Narrow" w:hAnsi="Arial Narrow" w:cs="Arial"/>
        </w:rPr>
        <w:t>0</w:t>
      </w:r>
      <w:r w:rsidR="00BC1967" w:rsidRPr="00412EDF">
        <w:rPr>
          <w:rFonts w:ascii="Arial Narrow" w:hAnsi="Arial Narrow" w:cs="Arial"/>
        </w:rPr>
        <w:t>0 S v </w:t>
      </w:r>
      <w:proofErr w:type="spellStart"/>
      <w:r w:rsidR="00BC1967" w:rsidRPr="00412EDF">
        <w:rPr>
          <w:rFonts w:ascii="Arial Narrow" w:hAnsi="Arial Narrow" w:cs="Arial"/>
        </w:rPr>
        <w:t>tl</w:t>
      </w:r>
      <w:proofErr w:type="spellEnd"/>
      <w:r w:rsidR="00BC1967" w:rsidRPr="00412EDF">
        <w:rPr>
          <w:rFonts w:ascii="Arial Narrow" w:hAnsi="Arial Narrow" w:cs="Arial"/>
        </w:rPr>
        <w:t xml:space="preserve">. </w:t>
      </w:r>
      <w:r w:rsidRPr="00412EDF">
        <w:rPr>
          <w:rFonts w:ascii="Arial Narrow" w:hAnsi="Arial Narrow" w:cs="Arial"/>
        </w:rPr>
        <w:t>100 mm (</w:t>
      </w:r>
      <w:r w:rsidR="00BC1967" w:rsidRPr="00412EDF">
        <w:rPr>
          <w:rFonts w:ascii="Arial Narrow" w:hAnsi="Arial Narrow" w:cs="Arial"/>
        </w:rPr>
        <w:t xml:space="preserve">s přeložením </w:t>
      </w:r>
      <w:proofErr w:type="spellStart"/>
      <w:r w:rsidR="00BC1967" w:rsidRPr="00412EDF">
        <w:rPr>
          <w:rFonts w:ascii="Arial Narrow" w:hAnsi="Arial Narrow" w:cs="Arial"/>
        </w:rPr>
        <w:t>spar</w:t>
      </w:r>
      <w:proofErr w:type="spellEnd"/>
      <w:r w:rsidR="00BC1967" w:rsidRPr="00412EDF">
        <w:rPr>
          <w:rFonts w:ascii="Arial Narrow" w:hAnsi="Arial Narrow" w:cs="Arial"/>
        </w:rPr>
        <w:t xml:space="preserve">). </w:t>
      </w:r>
    </w:p>
    <w:p w:rsidR="00BC1967" w:rsidRPr="00412EDF" w:rsidRDefault="00BC1967" w:rsidP="00335A89">
      <w:pPr>
        <w:jc w:val="both"/>
        <w:rPr>
          <w:rFonts w:ascii="Arial Narrow" w:hAnsi="Arial Narrow" w:cs="Arial"/>
        </w:rPr>
      </w:pPr>
      <w:r w:rsidRPr="00412EDF">
        <w:rPr>
          <w:rFonts w:ascii="Arial Narrow" w:hAnsi="Arial Narrow" w:cs="Arial"/>
        </w:rPr>
        <w:t>V případě nutnosti u vybraných detailů stavby bude popřípadě použito i materiálů se zvýšenými tepelně</w:t>
      </w:r>
      <w:r w:rsidR="00412EDF" w:rsidRPr="00412EDF">
        <w:rPr>
          <w:rFonts w:ascii="Arial Narrow" w:hAnsi="Arial Narrow" w:cs="Arial"/>
        </w:rPr>
        <w:t xml:space="preserve"> </w:t>
      </w:r>
      <w:r w:rsidRPr="00412EDF">
        <w:rPr>
          <w:rFonts w:ascii="Arial Narrow" w:hAnsi="Arial Narrow" w:cs="Arial"/>
        </w:rPr>
        <w:t>izolačními vlastnostmi (PIR desky anebo desky na bázi fenolické pěny). U okenních profilů budou použity systémové podkladní dílce</w:t>
      </w:r>
      <w:r w:rsidR="00412EDF" w:rsidRPr="00412EDF">
        <w:rPr>
          <w:rFonts w:ascii="Arial Narrow" w:hAnsi="Arial Narrow" w:cs="Arial"/>
        </w:rPr>
        <w:t xml:space="preserve"> na bázi PIR</w:t>
      </w:r>
      <w:r w:rsidRPr="00412EDF">
        <w:rPr>
          <w:rFonts w:ascii="Arial Narrow" w:hAnsi="Arial Narrow" w:cs="Arial"/>
        </w:rPr>
        <w:t>.</w:t>
      </w:r>
    </w:p>
    <w:p w:rsidR="00BC1967" w:rsidRPr="00412EDF" w:rsidRDefault="00BC1967" w:rsidP="00335A89">
      <w:pPr>
        <w:jc w:val="both"/>
        <w:rPr>
          <w:rFonts w:ascii="Arial Narrow" w:hAnsi="Arial Narrow" w:cs="Arial"/>
        </w:rPr>
      </w:pPr>
      <w:r w:rsidRPr="00412EDF">
        <w:rPr>
          <w:rFonts w:ascii="Arial Narrow" w:hAnsi="Arial Narrow" w:cs="Arial"/>
        </w:rPr>
        <w:t>Podrobná skladba a další konstrukce viz skladby konstrukcí</w:t>
      </w:r>
      <w:r w:rsidR="00335A89" w:rsidRPr="00412EDF">
        <w:rPr>
          <w:rFonts w:ascii="Arial Narrow" w:hAnsi="Arial Narrow" w:cs="Arial"/>
        </w:rPr>
        <w:t xml:space="preserve"> a detaily</w:t>
      </w:r>
      <w:r w:rsidRPr="00412EDF">
        <w:rPr>
          <w:rFonts w:ascii="Arial Narrow" w:hAnsi="Arial Narrow" w:cs="Arial"/>
        </w:rPr>
        <w:t>.</w:t>
      </w:r>
    </w:p>
    <w:p w:rsidR="00483A76" w:rsidRPr="00361167" w:rsidRDefault="00483A76" w:rsidP="00954C03">
      <w:pPr>
        <w:pStyle w:val="Nadpis2"/>
      </w:pPr>
      <w:bookmarkStart w:id="20" w:name="_Toc346992228"/>
      <w:r w:rsidRPr="00361167">
        <w:t>H</w:t>
      </w:r>
      <w:bookmarkEnd w:id="20"/>
      <w:r w:rsidR="00DF312C" w:rsidRPr="00361167">
        <w:t>YDROIZOLACE</w:t>
      </w:r>
    </w:p>
    <w:p w:rsidR="00BC1967" w:rsidRPr="007671F1" w:rsidRDefault="00BC1967" w:rsidP="007671F1">
      <w:pPr>
        <w:jc w:val="both"/>
        <w:rPr>
          <w:rFonts w:ascii="Arial Narrow" w:eastAsia="SimSun" w:hAnsi="Arial Narrow"/>
          <w:kern w:val="3"/>
          <w:lang w:eastAsia="zh-CN" w:bidi="hi-IN"/>
        </w:rPr>
      </w:pPr>
      <w:r w:rsidRPr="007671F1">
        <w:rPr>
          <w:rFonts w:ascii="Arial Narrow" w:eastAsia="SimSun" w:hAnsi="Arial Narrow"/>
          <w:kern w:val="3"/>
          <w:lang w:eastAsia="zh-CN" w:bidi="hi-IN"/>
        </w:rPr>
        <w:t>Izolaci proti zemní vlhkosti a zároveň pronikání radonu z podloží tvoří dva asfaltov</w:t>
      </w:r>
      <w:r w:rsidR="00335A89" w:rsidRPr="007671F1">
        <w:rPr>
          <w:rFonts w:ascii="Arial Narrow" w:eastAsia="SimSun" w:hAnsi="Arial Narrow"/>
          <w:kern w:val="3"/>
          <w:lang w:eastAsia="zh-CN" w:bidi="hi-IN"/>
        </w:rPr>
        <w:t xml:space="preserve">é SBS modifikované pásy </w:t>
      </w:r>
      <w:r w:rsidR="007671F1" w:rsidRPr="007671F1">
        <w:rPr>
          <w:rFonts w:ascii="Arial Narrow" w:eastAsia="SimSun" w:hAnsi="Arial Narrow"/>
          <w:kern w:val="3"/>
          <w:lang w:eastAsia="zh-CN" w:bidi="hi-IN"/>
        </w:rPr>
        <w:t xml:space="preserve">1) s </w:t>
      </w:r>
      <w:r w:rsidR="00412EDF" w:rsidRPr="007671F1">
        <w:rPr>
          <w:rFonts w:ascii="Arial Narrow" w:eastAsia="SimSun" w:hAnsi="Arial Narrow"/>
          <w:kern w:val="3"/>
          <w:lang w:eastAsia="zh-CN" w:bidi="hi-IN"/>
        </w:rPr>
        <w:t>nosn</w:t>
      </w:r>
      <w:r w:rsidR="007671F1" w:rsidRPr="007671F1">
        <w:rPr>
          <w:rFonts w:ascii="Arial Narrow" w:eastAsia="SimSun" w:hAnsi="Arial Narrow"/>
          <w:kern w:val="3"/>
          <w:lang w:eastAsia="zh-CN" w:bidi="hi-IN"/>
        </w:rPr>
        <w:t>ou</w:t>
      </w:r>
      <w:r w:rsidR="00412EDF" w:rsidRPr="007671F1">
        <w:rPr>
          <w:rFonts w:ascii="Arial Narrow" w:eastAsia="SimSun" w:hAnsi="Arial Narrow"/>
          <w:kern w:val="3"/>
          <w:lang w:eastAsia="zh-CN" w:bidi="hi-IN"/>
        </w:rPr>
        <w:t xml:space="preserve"> vložka – hliníková fólie AL a skelná rohož V – 100 g/m2 + </w:t>
      </w:r>
      <w:r w:rsidR="007671F1" w:rsidRPr="007671F1">
        <w:rPr>
          <w:rFonts w:ascii="Arial Narrow" w:eastAsia="SimSun" w:hAnsi="Arial Narrow"/>
          <w:kern w:val="3"/>
          <w:lang w:eastAsia="zh-CN" w:bidi="hi-IN"/>
        </w:rPr>
        <w:t>2) s nosnou vložkou – skelná tkanina G – 200 g/m2</w:t>
      </w:r>
      <w:r w:rsidRPr="007671F1">
        <w:rPr>
          <w:rFonts w:ascii="Arial Narrow" w:eastAsia="SimSun" w:hAnsi="Arial Narrow"/>
          <w:kern w:val="3"/>
          <w:lang w:eastAsia="zh-CN" w:bidi="hi-IN"/>
        </w:rPr>
        <w:t xml:space="preserve">. V soklové oblasti z vnější strany budou provedeny pod omítkami hydroizolační stěrky na bázi cementu do v=min. 300 mm nad upravený terén.  Na ploché střeše bude jako hydroizolace použita foliová hydroizolace </w:t>
      </w:r>
      <w:r w:rsidR="007671F1" w:rsidRPr="007671F1">
        <w:rPr>
          <w:rFonts w:ascii="Arial Narrow" w:eastAsia="SimSun" w:hAnsi="Arial Narrow"/>
          <w:kern w:val="3"/>
          <w:lang w:eastAsia="zh-CN" w:bidi="hi-IN"/>
        </w:rPr>
        <w:t xml:space="preserve">v </w:t>
      </w:r>
      <w:proofErr w:type="spellStart"/>
      <w:r w:rsidR="007671F1" w:rsidRPr="007671F1">
        <w:rPr>
          <w:rFonts w:ascii="Arial Narrow" w:eastAsia="SimSun" w:hAnsi="Arial Narrow"/>
          <w:kern w:val="3"/>
          <w:lang w:eastAsia="zh-CN" w:bidi="hi-IN"/>
        </w:rPr>
        <w:t>mPVC</w:t>
      </w:r>
      <w:proofErr w:type="spellEnd"/>
      <w:r w:rsidR="00335A89" w:rsidRPr="007671F1">
        <w:rPr>
          <w:rFonts w:ascii="Arial Narrow" w:eastAsia="SimSun" w:hAnsi="Arial Narrow"/>
          <w:kern w:val="3"/>
          <w:lang w:eastAsia="zh-CN" w:bidi="hi-IN"/>
        </w:rPr>
        <w:t xml:space="preserve">, mechanicky kotvená dle výpočtu dodavatele a </w:t>
      </w:r>
      <w:r w:rsidRPr="007671F1">
        <w:rPr>
          <w:rFonts w:ascii="Arial Narrow" w:eastAsia="SimSun" w:hAnsi="Arial Narrow"/>
          <w:kern w:val="3"/>
          <w:lang w:eastAsia="zh-CN" w:bidi="hi-IN"/>
        </w:rPr>
        <w:t xml:space="preserve">přitížená vrstvou substrátu pro extenzivní zeleň. Fólie bude chráněná separační </w:t>
      </w:r>
      <w:proofErr w:type="spellStart"/>
      <w:r w:rsidRPr="007671F1">
        <w:rPr>
          <w:rFonts w:ascii="Arial Narrow" w:eastAsia="SimSun" w:hAnsi="Arial Narrow"/>
          <w:kern w:val="3"/>
          <w:lang w:eastAsia="zh-CN" w:bidi="hi-IN"/>
        </w:rPr>
        <w:t>geotextilií</w:t>
      </w:r>
      <w:proofErr w:type="spellEnd"/>
      <w:r w:rsidRPr="007671F1">
        <w:rPr>
          <w:rFonts w:ascii="Arial Narrow" w:eastAsia="SimSun" w:hAnsi="Arial Narrow"/>
          <w:kern w:val="3"/>
          <w:lang w:eastAsia="zh-CN" w:bidi="hi-IN"/>
        </w:rPr>
        <w:t xml:space="preserve">. Bude použit ucelený systém foliové hydroizolace včetně prvků pro kotvení k ostatním konstrukcím, manžet pro průchod potrubí střešním pláštěm apod. Hydroizolace ve vlhkých prostorech (sprchové kouty, u vany) bude řešena hydroizolační stěrkou na cementové bázi pod finální omítkou, popř. stěrkou. Jako </w:t>
      </w:r>
      <w:proofErr w:type="spellStart"/>
      <w:r w:rsidRPr="007671F1">
        <w:rPr>
          <w:rFonts w:ascii="Arial Narrow" w:eastAsia="SimSun" w:hAnsi="Arial Narrow"/>
          <w:kern w:val="3"/>
          <w:lang w:eastAsia="zh-CN" w:bidi="hi-IN"/>
        </w:rPr>
        <w:t>parotěsnící</w:t>
      </w:r>
      <w:proofErr w:type="spellEnd"/>
      <w:r w:rsidRPr="007671F1">
        <w:rPr>
          <w:rFonts w:ascii="Arial Narrow" w:eastAsia="SimSun" w:hAnsi="Arial Narrow"/>
          <w:kern w:val="3"/>
          <w:lang w:eastAsia="zh-CN" w:bidi="hi-IN"/>
        </w:rPr>
        <w:t xml:space="preserve"> a </w:t>
      </w:r>
      <w:proofErr w:type="spellStart"/>
      <w:r w:rsidRPr="007671F1">
        <w:rPr>
          <w:rFonts w:ascii="Arial Narrow" w:eastAsia="SimSun" w:hAnsi="Arial Narrow"/>
          <w:kern w:val="3"/>
          <w:lang w:eastAsia="zh-CN" w:bidi="hi-IN"/>
        </w:rPr>
        <w:t>vzduchotěsnící</w:t>
      </w:r>
      <w:proofErr w:type="spellEnd"/>
      <w:r w:rsidRPr="007671F1">
        <w:rPr>
          <w:rFonts w:ascii="Arial Narrow" w:eastAsia="SimSun" w:hAnsi="Arial Narrow"/>
          <w:kern w:val="3"/>
          <w:lang w:eastAsia="zh-CN" w:bidi="hi-IN"/>
        </w:rPr>
        <w:t xml:space="preserve"> a zároveň provizorní pojistná hydroizolace ve střeše bude použita izolace z pásů SBS s hliníkovou vložkou.</w:t>
      </w:r>
    </w:p>
    <w:p w:rsidR="000633A0" w:rsidRPr="007671F1" w:rsidRDefault="00BC1967" w:rsidP="007671F1">
      <w:pPr>
        <w:pStyle w:val="Normlnweb"/>
        <w:shd w:val="clear" w:color="auto" w:fill="FFFFFF"/>
        <w:spacing w:before="0" w:beforeAutospacing="0" w:after="60"/>
        <w:contextualSpacing/>
        <w:jc w:val="both"/>
        <w:rPr>
          <w:rFonts w:ascii="Arial Narrow" w:hAnsi="Arial Narrow"/>
          <w:kern w:val="3"/>
          <w:sz w:val="20"/>
          <w:szCs w:val="20"/>
        </w:rPr>
      </w:pPr>
      <w:r w:rsidRPr="007671F1">
        <w:rPr>
          <w:rFonts w:ascii="Arial Narrow" w:hAnsi="Arial Narrow"/>
          <w:kern w:val="3"/>
          <w:sz w:val="20"/>
          <w:szCs w:val="20"/>
        </w:rPr>
        <w:t>Podrobná skladba a další konstrukce viz skladby konstrukcí.</w:t>
      </w:r>
    </w:p>
    <w:p w:rsidR="00483A76" w:rsidRPr="007671F1" w:rsidRDefault="00DA4AF2" w:rsidP="00954C03">
      <w:pPr>
        <w:pStyle w:val="Nadpis2"/>
      </w:pPr>
      <w:r w:rsidRPr="007671F1">
        <w:t>O</w:t>
      </w:r>
      <w:r w:rsidR="00DF312C" w:rsidRPr="007671F1">
        <w:t>PLOCENÍ</w:t>
      </w:r>
    </w:p>
    <w:p w:rsidR="00AE1598" w:rsidRPr="007671F1" w:rsidRDefault="00A20A5E" w:rsidP="00AE1598">
      <w:pPr>
        <w:jc w:val="both"/>
        <w:rPr>
          <w:rFonts w:ascii="Arial Narrow" w:hAnsi="Arial Narrow" w:cs="Arial"/>
        </w:rPr>
      </w:pPr>
      <w:r w:rsidRPr="007671F1">
        <w:rPr>
          <w:rFonts w:ascii="Arial Narrow" w:hAnsi="Arial Narrow" w:cs="Arial"/>
        </w:rPr>
        <w:t xml:space="preserve">Rozsah oplocení je graficky znázorněn v Celkové koordinační situaci. </w:t>
      </w:r>
      <w:proofErr w:type="gramStart"/>
      <w:r w:rsidRPr="007671F1">
        <w:rPr>
          <w:rFonts w:ascii="Arial Narrow" w:hAnsi="Arial Narrow" w:cs="Arial"/>
        </w:rPr>
        <w:t>Pozemek  je</w:t>
      </w:r>
      <w:proofErr w:type="gramEnd"/>
      <w:r w:rsidRPr="007671F1">
        <w:rPr>
          <w:rFonts w:ascii="Arial Narrow" w:hAnsi="Arial Narrow" w:cs="Arial"/>
        </w:rPr>
        <w:t xml:space="preserve"> v současné době částečně oplocen. Bude pr</w:t>
      </w:r>
      <w:r w:rsidR="007671F1" w:rsidRPr="007671F1">
        <w:rPr>
          <w:rFonts w:ascii="Arial Narrow" w:hAnsi="Arial Narrow" w:cs="Arial"/>
        </w:rPr>
        <w:t xml:space="preserve">ovedeno nové pletivové oplocení. </w:t>
      </w:r>
      <w:r w:rsidRPr="007671F1">
        <w:rPr>
          <w:rFonts w:ascii="Arial Narrow" w:hAnsi="Arial Narrow" w:cs="Arial"/>
        </w:rPr>
        <w:t>Výška oplocení naváže na stávající oplocení (</w:t>
      </w:r>
      <w:proofErr w:type="spellStart"/>
      <w:r w:rsidRPr="007671F1">
        <w:rPr>
          <w:rFonts w:ascii="Arial Narrow" w:hAnsi="Arial Narrow" w:cs="Arial"/>
        </w:rPr>
        <w:t>max</w:t>
      </w:r>
      <w:proofErr w:type="spellEnd"/>
      <w:r w:rsidRPr="007671F1">
        <w:rPr>
          <w:rFonts w:ascii="Arial Narrow" w:hAnsi="Arial Narrow" w:cs="Arial"/>
        </w:rPr>
        <w:t xml:space="preserve"> 1,8 m). Bude provedeno rovněž nové uliční opocení, které bude převážně transparentní kovové tvořené ocelovou </w:t>
      </w:r>
      <w:proofErr w:type="spellStart"/>
      <w:r w:rsidRPr="007671F1">
        <w:rPr>
          <w:rFonts w:ascii="Arial Narrow" w:hAnsi="Arial Narrow" w:cs="Arial"/>
        </w:rPr>
        <w:t>pozink</w:t>
      </w:r>
      <w:proofErr w:type="spellEnd"/>
      <w:r w:rsidRPr="007671F1">
        <w:rPr>
          <w:rFonts w:ascii="Arial Narrow" w:hAnsi="Arial Narrow" w:cs="Arial"/>
        </w:rPr>
        <w:t xml:space="preserve">. rámovou konstrukcí s výplní ze svislých ocel. </w:t>
      </w:r>
      <w:proofErr w:type="gramStart"/>
      <w:r w:rsidRPr="007671F1">
        <w:rPr>
          <w:rFonts w:ascii="Arial Narrow" w:hAnsi="Arial Narrow" w:cs="Arial"/>
        </w:rPr>
        <w:t>tyčí</w:t>
      </w:r>
      <w:proofErr w:type="gramEnd"/>
      <w:r w:rsidRPr="007671F1">
        <w:rPr>
          <w:rFonts w:ascii="Arial Narrow" w:hAnsi="Arial Narrow" w:cs="Arial"/>
        </w:rPr>
        <w:t xml:space="preserve">. Součástí oplocení bude dále jednokřídlá vstupní branka z kovové rámové konstrukce a s výplní dle oplocení </w:t>
      </w:r>
      <w:r w:rsidR="007671F1" w:rsidRPr="007671F1">
        <w:rPr>
          <w:rFonts w:ascii="Arial Narrow" w:hAnsi="Arial Narrow" w:cs="Arial"/>
        </w:rPr>
        <w:t>a</w:t>
      </w:r>
      <w:r w:rsidRPr="007671F1">
        <w:rPr>
          <w:rFonts w:ascii="Arial Narrow" w:hAnsi="Arial Narrow" w:cs="Arial"/>
        </w:rPr>
        <w:t xml:space="preserve"> brána tvořena opět kovovou rámovou konstrukcí s výplní dle oplocení. </w:t>
      </w:r>
      <w:r w:rsidR="00AE1598" w:rsidRPr="007671F1">
        <w:rPr>
          <w:rFonts w:ascii="Arial Narrow" w:hAnsi="Arial Narrow" w:cs="Arial"/>
        </w:rPr>
        <w:t xml:space="preserve">Podrobně rozkresleno v samostatné části PD. </w:t>
      </w:r>
    </w:p>
    <w:p w:rsidR="00483A76" w:rsidRPr="00361167" w:rsidRDefault="00483A76" w:rsidP="00954C03">
      <w:pPr>
        <w:pStyle w:val="Nadpis2"/>
      </w:pPr>
      <w:r w:rsidRPr="00361167">
        <w:t>ZPEVNĚNÉ PLOCHY</w:t>
      </w:r>
    </w:p>
    <w:p w:rsidR="007671F1" w:rsidRPr="007671F1" w:rsidRDefault="007671F1" w:rsidP="007671F1">
      <w:pPr>
        <w:jc w:val="both"/>
        <w:rPr>
          <w:rFonts w:ascii="Arial Narrow" w:hAnsi="Arial Narrow" w:cs="Arial"/>
        </w:rPr>
      </w:pPr>
      <w:r w:rsidRPr="007671F1">
        <w:rPr>
          <w:rFonts w:ascii="Arial Narrow" w:hAnsi="Arial Narrow" w:cs="Arial"/>
        </w:rPr>
        <w:t xml:space="preserve">Zpevněné plochy jsou navrženy z betonové dlažby jako pojížděné a nepojížděné. Chodníky budou ohraničeny zahradním betonovým obrubníkem, pojížděné plochy silničními beton. </w:t>
      </w:r>
      <w:proofErr w:type="gramStart"/>
      <w:r w:rsidRPr="007671F1">
        <w:rPr>
          <w:rFonts w:ascii="Arial Narrow" w:hAnsi="Arial Narrow" w:cs="Arial"/>
        </w:rPr>
        <w:t>obrubami</w:t>
      </w:r>
      <w:proofErr w:type="gramEnd"/>
      <w:r w:rsidRPr="007671F1">
        <w:rPr>
          <w:rFonts w:ascii="Arial Narrow" w:hAnsi="Arial Narrow" w:cs="Arial"/>
        </w:rPr>
        <w:t xml:space="preserve">. </w:t>
      </w:r>
      <w:r w:rsidR="00A20A5E" w:rsidRPr="007671F1">
        <w:rPr>
          <w:rFonts w:ascii="Arial Narrow" w:hAnsi="Arial Narrow" w:cs="Arial"/>
        </w:rPr>
        <w:t>Podrobná skladba a další konstrukce viz skladby konstrukcí.</w:t>
      </w:r>
      <w:r w:rsidR="00BC6E00" w:rsidRPr="007671F1">
        <w:rPr>
          <w:rFonts w:ascii="Arial Narrow" w:hAnsi="Arial Narrow" w:cs="Arial"/>
        </w:rPr>
        <w:t xml:space="preserve"> </w:t>
      </w:r>
    </w:p>
    <w:p w:rsidR="00483A76" w:rsidRPr="007671F1" w:rsidRDefault="00DA4AF2" w:rsidP="007671F1">
      <w:pPr>
        <w:pStyle w:val="Nadpis2"/>
      </w:pPr>
      <w:r w:rsidRPr="007671F1">
        <w:t>TERAS</w:t>
      </w:r>
      <w:r w:rsidR="00835F90" w:rsidRPr="007671F1">
        <w:t>Y</w:t>
      </w:r>
    </w:p>
    <w:p w:rsidR="00A20A5E" w:rsidRDefault="00A20A5E" w:rsidP="00AE1598">
      <w:pPr>
        <w:jc w:val="both"/>
        <w:rPr>
          <w:rFonts w:ascii="Arial Narrow" w:hAnsi="Arial Narrow" w:cs="Arial"/>
        </w:rPr>
      </w:pPr>
      <w:r w:rsidRPr="007671F1">
        <w:rPr>
          <w:rFonts w:ascii="Arial Narrow" w:hAnsi="Arial Narrow" w:cs="Arial"/>
        </w:rPr>
        <w:t>Jedná se o teras</w:t>
      </w:r>
      <w:r w:rsidR="007671F1" w:rsidRPr="007671F1">
        <w:rPr>
          <w:rFonts w:ascii="Arial Narrow" w:hAnsi="Arial Narrow" w:cs="Arial"/>
        </w:rPr>
        <w:t>y</w:t>
      </w:r>
      <w:r w:rsidRPr="007671F1">
        <w:rPr>
          <w:rFonts w:ascii="Arial Narrow" w:hAnsi="Arial Narrow" w:cs="Arial"/>
        </w:rPr>
        <w:t xml:space="preserve"> u obývacího pokoje</w:t>
      </w:r>
      <w:r w:rsidR="007671F1" w:rsidRPr="007671F1">
        <w:rPr>
          <w:rFonts w:ascii="Arial Narrow" w:hAnsi="Arial Narrow" w:cs="Arial"/>
        </w:rPr>
        <w:t xml:space="preserve"> jednotlivých bytů</w:t>
      </w:r>
      <w:r w:rsidRPr="007671F1">
        <w:rPr>
          <w:rFonts w:ascii="Arial Narrow" w:hAnsi="Arial Narrow" w:cs="Arial"/>
        </w:rPr>
        <w:t>. Materiál terasy bude tvořen z</w:t>
      </w:r>
      <w:r w:rsidR="007671F1" w:rsidRPr="007671F1">
        <w:rPr>
          <w:rFonts w:ascii="Arial Narrow" w:hAnsi="Arial Narrow" w:cs="Arial"/>
        </w:rPr>
        <w:t xml:space="preserve"> betonových dlaždic ohraničených zahradním obrubníkem. </w:t>
      </w:r>
    </w:p>
    <w:p w:rsidR="00485D88" w:rsidRDefault="00485D88" w:rsidP="00AE1598">
      <w:pPr>
        <w:jc w:val="both"/>
        <w:rPr>
          <w:rFonts w:ascii="Arial Narrow" w:hAnsi="Arial Narrow" w:cs="Arial"/>
        </w:rPr>
      </w:pPr>
    </w:p>
    <w:p w:rsidR="00485D88" w:rsidRDefault="00485D88" w:rsidP="00AE1598">
      <w:pPr>
        <w:jc w:val="both"/>
        <w:rPr>
          <w:rFonts w:ascii="Arial Narrow" w:hAnsi="Arial Narrow" w:cs="Arial"/>
        </w:rPr>
      </w:pPr>
    </w:p>
    <w:p w:rsidR="00485D88" w:rsidRPr="007671F1" w:rsidRDefault="00485D88" w:rsidP="00AE1598">
      <w:pPr>
        <w:jc w:val="both"/>
        <w:rPr>
          <w:rFonts w:ascii="Arial Narrow" w:hAnsi="Arial Narrow" w:cs="Arial"/>
        </w:rPr>
      </w:pPr>
    </w:p>
    <w:p w:rsidR="00A20A5E" w:rsidRPr="00835F90" w:rsidRDefault="00A20A5E" w:rsidP="00954C03">
      <w:pPr>
        <w:pStyle w:val="Nadpis2"/>
      </w:pPr>
      <w:r w:rsidRPr="00835F90">
        <w:lastRenderedPageBreak/>
        <w:t>TERÉNNÍ ÚPRAVY</w:t>
      </w:r>
    </w:p>
    <w:p w:rsidR="00A20A5E" w:rsidRPr="00835F90" w:rsidRDefault="00A20A5E" w:rsidP="00AE1598">
      <w:pPr>
        <w:jc w:val="both"/>
        <w:rPr>
          <w:rFonts w:ascii="Arial Narrow" w:hAnsi="Arial Narrow" w:cs="Arial"/>
        </w:rPr>
      </w:pPr>
      <w:r w:rsidRPr="00835F90">
        <w:rPr>
          <w:rFonts w:ascii="Arial Narrow" w:hAnsi="Arial Narrow" w:cs="Arial"/>
        </w:rPr>
        <w:t xml:space="preserve">Dům je navržen na přibližně rovinatém pozemku. Terénní úpravy souvisí především s modelací terénu kolem domu a jeho plynulým navázáním na stávající průběh okolního terénu a pozemků. V místě napojení terénu u oplocení s rozdílnými výškami navazujícího okolního pozemku budou použity systémové </w:t>
      </w:r>
      <w:proofErr w:type="spellStart"/>
      <w:r w:rsidRPr="00835F90">
        <w:rPr>
          <w:rFonts w:ascii="Arial Narrow" w:hAnsi="Arial Narrow" w:cs="Arial"/>
        </w:rPr>
        <w:t>podhrabové</w:t>
      </w:r>
      <w:proofErr w:type="spellEnd"/>
      <w:r w:rsidRPr="00835F90">
        <w:rPr>
          <w:rFonts w:ascii="Arial Narrow" w:hAnsi="Arial Narrow" w:cs="Arial"/>
        </w:rPr>
        <w:t xml:space="preserve"> betonové desky výšky cca 150 mm pro přechod výšek. </w:t>
      </w:r>
    </w:p>
    <w:p w:rsidR="00A20A5E" w:rsidRPr="00835F90" w:rsidRDefault="00A20A5E" w:rsidP="00AE1598">
      <w:pPr>
        <w:jc w:val="both"/>
        <w:rPr>
          <w:rFonts w:ascii="Arial Narrow" w:hAnsi="Arial Narrow" w:cs="Arial"/>
        </w:rPr>
      </w:pPr>
      <w:r w:rsidRPr="00835F90">
        <w:rPr>
          <w:rFonts w:ascii="Arial Narrow" w:hAnsi="Arial Narrow" w:cs="Arial"/>
        </w:rPr>
        <w:t>Při práci s terénem je nutné dbát opatrnosti v blízkosti stávajících stromů.</w:t>
      </w:r>
    </w:p>
    <w:bookmarkEnd w:id="11"/>
    <w:p w:rsidR="00532EE9" w:rsidRPr="00AE1598" w:rsidRDefault="00532EE9" w:rsidP="00483A76">
      <w:pPr>
        <w:pStyle w:val="Nadpis1"/>
      </w:pPr>
      <w:r w:rsidRPr="00AE1598">
        <w:t>BEZPEČNOST PŘI UŽÍVÁNÍ STAVBY</w:t>
      </w:r>
    </w:p>
    <w:p w:rsidR="00483A76" w:rsidRPr="00AE1598" w:rsidRDefault="00483A76" w:rsidP="00483A76">
      <w:pPr>
        <w:jc w:val="both"/>
        <w:rPr>
          <w:rFonts w:ascii="Arial Narrow" w:hAnsi="Arial Narrow"/>
        </w:rPr>
      </w:pPr>
      <w:r w:rsidRPr="00AE1598">
        <w:rPr>
          <w:rFonts w:ascii="Arial Narrow" w:hAnsi="Arial Narrow"/>
        </w:rPr>
        <w:t>Stavba splňuje požadavky Vyhlášky č. 26/1999 Sb., o obecných technických požadavcích na výstavbu, § 26 – Bezpečnost při provádění a užívání staveb. Stavba je navržena tak, aby při jejím užívání a provozu nedocházelo k úrazům.</w:t>
      </w:r>
    </w:p>
    <w:p w:rsidR="00483A76" w:rsidRPr="00AE1598" w:rsidRDefault="00483A76" w:rsidP="00483A76">
      <w:pPr>
        <w:jc w:val="both"/>
        <w:rPr>
          <w:rFonts w:ascii="Arial Narrow" w:hAnsi="Arial Narrow"/>
        </w:rPr>
      </w:pPr>
    </w:p>
    <w:p w:rsidR="00483A76" w:rsidRPr="00AE1598" w:rsidRDefault="00483A76" w:rsidP="00483A76">
      <w:pPr>
        <w:tabs>
          <w:tab w:val="left" w:pos="2700"/>
          <w:tab w:val="left" w:pos="4320"/>
          <w:tab w:val="left" w:pos="4680"/>
        </w:tabs>
        <w:jc w:val="both"/>
        <w:rPr>
          <w:rFonts w:ascii="Arial Narrow" w:hAnsi="Arial Narrow"/>
        </w:rPr>
      </w:pPr>
      <w:r w:rsidRPr="00AE1598">
        <w:rPr>
          <w:rFonts w:ascii="Arial Narrow" w:hAnsi="Arial Narrow"/>
        </w:rPr>
        <w:t>Stavba splňuje veškeré požadavky předepsané vyhláškou Ministerstva pro místní rozvoj č.268/2009  ze dne 12. srpna 2009 o technických požadavcích na stavbu:</w:t>
      </w:r>
    </w:p>
    <w:p w:rsidR="00483A76" w:rsidRPr="00AE1598" w:rsidRDefault="00483A76" w:rsidP="00483A76">
      <w:pPr>
        <w:tabs>
          <w:tab w:val="left" w:pos="2700"/>
          <w:tab w:val="left" w:pos="4320"/>
          <w:tab w:val="left" w:pos="4680"/>
        </w:tabs>
        <w:jc w:val="both"/>
        <w:rPr>
          <w:rFonts w:ascii="Arial Narrow" w:hAnsi="Arial Narrow"/>
        </w:rPr>
      </w:pPr>
    </w:p>
    <w:p w:rsidR="00483A76" w:rsidRPr="00AE1598" w:rsidRDefault="00483A76" w:rsidP="00483A76">
      <w:pPr>
        <w:tabs>
          <w:tab w:val="left" w:pos="1080"/>
          <w:tab w:val="left" w:pos="2700"/>
          <w:tab w:val="left" w:pos="4320"/>
          <w:tab w:val="left" w:pos="4680"/>
        </w:tabs>
        <w:jc w:val="both"/>
        <w:rPr>
          <w:rFonts w:ascii="Arial Narrow" w:hAnsi="Arial Narrow"/>
        </w:rPr>
      </w:pPr>
      <w:r w:rsidRPr="00AE1598">
        <w:rPr>
          <w:rFonts w:ascii="Arial Narrow" w:hAnsi="Arial Narrow"/>
        </w:rPr>
        <w:t>§8 - §17</w:t>
      </w:r>
      <w:r w:rsidRPr="00AE1598">
        <w:rPr>
          <w:rFonts w:ascii="Arial Narrow" w:hAnsi="Arial Narrow"/>
        </w:rPr>
        <w:tab/>
        <w:t>Požadavky na bezpečnost a vlastnosti staveb</w:t>
      </w:r>
    </w:p>
    <w:p w:rsidR="00483A76" w:rsidRPr="00AE1598" w:rsidRDefault="00483A76" w:rsidP="00483A76">
      <w:pPr>
        <w:tabs>
          <w:tab w:val="left" w:pos="1080"/>
          <w:tab w:val="left" w:pos="2700"/>
          <w:tab w:val="left" w:pos="4320"/>
          <w:tab w:val="left" w:pos="4680"/>
        </w:tabs>
        <w:jc w:val="both"/>
        <w:rPr>
          <w:rFonts w:ascii="Arial Narrow" w:hAnsi="Arial Narrow"/>
        </w:rPr>
      </w:pPr>
      <w:r w:rsidRPr="00AE1598">
        <w:rPr>
          <w:rFonts w:ascii="Arial Narrow" w:hAnsi="Arial Narrow"/>
        </w:rPr>
        <w:t>§18 - §31</w:t>
      </w:r>
      <w:r w:rsidRPr="00AE1598">
        <w:rPr>
          <w:rFonts w:ascii="Arial Narrow" w:hAnsi="Arial Narrow"/>
        </w:rPr>
        <w:tab/>
        <w:t>Požadavky na stavební konstrukce staveb</w:t>
      </w:r>
    </w:p>
    <w:p w:rsidR="00483A76" w:rsidRPr="00AE1598" w:rsidRDefault="00483A76" w:rsidP="00483A76">
      <w:pPr>
        <w:tabs>
          <w:tab w:val="left" w:pos="1080"/>
          <w:tab w:val="left" w:pos="2700"/>
          <w:tab w:val="left" w:pos="4320"/>
          <w:tab w:val="left" w:pos="4680"/>
        </w:tabs>
        <w:jc w:val="both"/>
        <w:rPr>
          <w:rFonts w:ascii="Arial Narrow" w:hAnsi="Arial Narrow"/>
        </w:rPr>
      </w:pPr>
      <w:r w:rsidRPr="00AE1598">
        <w:rPr>
          <w:rFonts w:ascii="Arial Narrow" w:hAnsi="Arial Narrow"/>
        </w:rPr>
        <w:t>§32 - §38</w:t>
      </w:r>
      <w:r w:rsidRPr="00AE1598">
        <w:rPr>
          <w:rFonts w:ascii="Arial Narrow" w:hAnsi="Arial Narrow"/>
        </w:rPr>
        <w:tab/>
        <w:t>Požadavky na technická zařízení staveb</w:t>
      </w:r>
    </w:p>
    <w:p w:rsidR="00483A76" w:rsidRPr="00AE1598" w:rsidRDefault="00483A76" w:rsidP="00483A76">
      <w:pPr>
        <w:tabs>
          <w:tab w:val="left" w:pos="1080"/>
          <w:tab w:val="left" w:pos="2700"/>
          <w:tab w:val="left" w:pos="4320"/>
          <w:tab w:val="left" w:pos="4680"/>
        </w:tabs>
        <w:jc w:val="both"/>
        <w:rPr>
          <w:rFonts w:ascii="Arial Narrow" w:hAnsi="Arial Narrow"/>
        </w:rPr>
      </w:pPr>
      <w:r w:rsidRPr="00AE1598">
        <w:rPr>
          <w:rFonts w:ascii="Arial Narrow" w:hAnsi="Arial Narrow"/>
        </w:rPr>
        <w:t>§40</w:t>
      </w:r>
      <w:r w:rsidRPr="00AE1598">
        <w:rPr>
          <w:rFonts w:ascii="Arial Narrow" w:hAnsi="Arial Narrow"/>
        </w:rPr>
        <w:tab/>
        <w:t>Zvláštní požadavky na vybrané druhy staveb</w:t>
      </w:r>
    </w:p>
    <w:p w:rsidR="00532EE9" w:rsidRPr="00485D88" w:rsidRDefault="00532EE9" w:rsidP="00483A76">
      <w:pPr>
        <w:pStyle w:val="Nadpis1"/>
      </w:pPr>
      <w:r w:rsidRPr="00485D88">
        <w:t>ZÁSADY HOSPODAŘENÍ S</w:t>
      </w:r>
      <w:r w:rsidR="008D0C07" w:rsidRPr="00485D88">
        <w:t> </w:t>
      </w:r>
      <w:r w:rsidRPr="00485D88">
        <w:t>ENERGIEMI</w:t>
      </w:r>
    </w:p>
    <w:p w:rsidR="00C143A3" w:rsidRPr="00485D88" w:rsidRDefault="00C143A3" w:rsidP="00954C03">
      <w:pPr>
        <w:pStyle w:val="Nadpis2"/>
      </w:pPr>
      <w:bookmarkStart w:id="21" w:name="_Toc514228675"/>
      <w:r w:rsidRPr="00485D88">
        <w:t>TEPELNĚ TECHNICKÉ PARAMETRY STAVEBNÍCH KONSTRUKCÍ</w:t>
      </w:r>
      <w:bookmarkEnd w:id="21"/>
    </w:p>
    <w:p w:rsidR="00C143A3" w:rsidRPr="00485D88" w:rsidRDefault="00C143A3" w:rsidP="00C143A3">
      <w:pPr>
        <w:pStyle w:val="Zptenadresanaoblku"/>
        <w:spacing w:before="120"/>
        <w:jc w:val="both"/>
        <w:rPr>
          <w:rFonts w:ascii="Arial Narrow" w:hAnsi="Arial Narrow" w:cs="Arial"/>
        </w:rPr>
      </w:pPr>
      <w:r w:rsidRPr="00485D88">
        <w:rPr>
          <w:rFonts w:ascii="Arial Narrow" w:hAnsi="Arial Narrow" w:cs="Arial"/>
        </w:rPr>
        <w:t xml:space="preserve">Tepelně technické parametry stavebních konstrukcí, byly určeny výpočtem dle stavebních podkladů. K výpočtu byl použit SW firmy </w:t>
      </w:r>
      <w:proofErr w:type="spellStart"/>
      <w:r w:rsidRPr="00485D88">
        <w:rPr>
          <w:rFonts w:ascii="Arial Narrow" w:hAnsi="Arial Narrow" w:cs="Arial"/>
        </w:rPr>
        <w:t>Protech</w:t>
      </w:r>
      <w:proofErr w:type="spellEnd"/>
      <w:r w:rsidRPr="00485D88">
        <w:rPr>
          <w:rFonts w:ascii="Arial Narrow" w:hAnsi="Arial Narrow" w:cs="Arial"/>
        </w:rPr>
        <w:t>, který je navržen dle normy ČSN EN 12 831.</w:t>
      </w:r>
    </w:p>
    <w:p w:rsidR="00C143A3" w:rsidRPr="00361167" w:rsidRDefault="00485D88" w:rsidP="00954C03">
      <w:pPr>
        <w:pStyle w:val="Nadpis2"/>
        <w:rPr>
          <w:rFonts w:cs="Arial"/>
        </w:rPr>
      </w:pPr>
      <w:r>
        <w:t>ÚSPORA ENERGIE A TEPELNÁ OCHRANA</w:t>
      </w:r>
    </w:p>
    <w:p w:rsidR="00485D88" w:rsidRPr="00945288" w:rsidRDefault="00485D88" w:rsidP="00485D88">
      <w:pPr>
        <w:pStyle w:val="Textbody"/>
        <w:contextualSpacing/>
        <w:jc w:val="both"/>
        <w:rPr>
          <w:rFonts w:ascii="Arial Narrow" w:hAnsi="Arial Narrow" w:cs="Arial"/>
          <w:b/>
          <w:color w:val="auto"/>
          <w:szCs w:val="20"/>
        </w:rPr>
      </w:pPr>
      <w:r w:rsidRPr="00945288">
        <w:rPr>
          <w:rFonts w:ascii="Arial Narrow" w:hAnsi="Arial Narrow" w:cs="Arial"/>
          <w:iCs/>
          <w:color w:val="auto"/>
          <w:szCs w:val="20"/>
        </w:rPr>
        <w:t xml:space="preserve">Průkaz energetické náročnosti budovy (PENB) je součástí dokladové části. Tepelně technické vlastnosti obvodových konstrukcí jsou předpokládány v úrovni hodnot doporučených normou ČSN EN 730540-2 / 2011. Z hlediska energetické náročnosti je budova klasifikována jako B – velmi úsporná. </w:t>
      </w:r>
    </w:p>
    <w:p w:rsidR="00532EE9" w:rsidRPr="00835F90" w:rsidRDefault="00532EE9" w:rsidP="00483A76">
      <w:pPr>
        <w:pStyle w:val="Nadpis1"/>
      </w:pPr>
      <w:r w:rsidRPr="00835F90">
        <w:t>POŽÁRNĚ BEZPEČNOSTNÍ ŘEŠENÍ</w:t>
      </w:r>
    </w:p>
    <w:p w:rsidR="00483A76" w:rsidRPr="00835F90" w:rsidRDefault="008D0C07" w:rsidP="008D0C07">
      <w:pPr>
        <w:pStyle w:val="Zptenadresanaoblku"/>
        <w:spacing w:before="120"/>
        <w:jc w:val="both"/>
        <w:rPr>
          <w:rFonts w:ascii="Arial Narrow" w:hAnsi="Arial Narrow" w:cs="Arial"/>
        </w:rPr>
      </w:pPr>
      <w:r w:rsidRPr="00835F90">
        <w:rPr>
          <w:rFonts w:ascii="Arial Narrow" w:hAnsi="Arial Narrow" w:cs="Arial"/>
        </w:rPr>
        <w:t xml:space="preserve">Podrobně v samostatné části PD – viz D.1.3 POŽÁRNĚ BEZPEČNOSTNÍ ŘEŠENÍ. </w:t>
      </w:r>
    </w:p>
    <w:p w:rsidR="00035ED3" w:rsidRPr="008010B0" w:rsidRDefault="00532EE9" w:rsidP="00035ED3">
      <w:pPr>
        <w:pStyle w:val="Nadpis1"/>
      </w:pPr>
      <w:r w:rsidRPr="008010B0">
        <w:t>OCHRANA OBJEKTU PŘED ŠKODLIVÝMI VLIVY VNĚJŠÍHO PROSTŘEDÍ, PROTIRADONOVÁ OPATŘENÍ</w:t>
      </w:r>
    </w:p>
    <w:p w:rsidR="00035ED3" w:rsidRPr="008010B0" w:rsidRDefault="00035ED3" w:rsidP="00954C03">
      <w:pPr>
        <w:pStyle w:val="Nadpis2"/>
      </w:pPr>
      <w:r w:rsidRPr="008010B0">
        <w:t>OCHRANA PROTI HLUKU</w:t>
      </w:r>
    </w:p>
    <w:p w:rsidR="00532EE9" w:rsidRPr="008010B0" w:rsidRDefault="00532EE9" w:rsidP="00532EE9">
      <w:pPr>
        <w:pStyle w:val="Zptenadresanaoblku"/>
        <w:spacing w:before="120"/>
        <w:jc w:val="both"/>
        <w:rPr>
          <w:rFonts w:ascii="Arial Narrow" w:hAnsi="Arial Narrow" w:cs="Arial"/>
        </w:rPr>
      </w:pPr>
      <w:r w:rsidRPr="008010B0">
        <w:rPr>
          <w:rFonts w:ascii="Arial Narrow" w:hAnsi="Arial Narrow" w:cs="Arial"/>
        </w:rPr>
        <w:t>Stavba je zabezpečena proti škodlivému působení vlivu hluku a vibrací. Stavba nezpůsobuje hluk a vibrace, které by ohrožovaly zdraví, zaručuje noční klid a vyhovuje pro bydlení, a to i na sousedících pozemcích a stavbách. Instalační potrubí jsou vedena a připevněna tak, aby nepřenášela do akusticky chráněných místností hluk způsobený při jejich používání ani zachycený hluk cizí.</w:t>
      </w:r>
    </w:p>
    <w:p w:rsidR="00532EE9" w:rsidRPr="008010B0" w:rsidRDefault="00532EE9" w:rsidP="00532EE9">
      <w:pPr>
        <w:tabs>
          <w:tab w:val="left" w:pos="0"/>
        </w:tabs>
        <w:spacing w:before="60"/>
        <w:contextualSpacing/>
        <w:jc w:val="both"/>
        <w:rPr>
          <w:rFonts w:ascii="Arial Narrow" w:hAnsi="Arial Narrow" w:cs="Arial"/>
        </w:rPr>
      </w:pPr>
      <w:r w:rsidRPr="008010B0">
        <w:rPr>
          <w:rFonts w:ascii="Arial Narrow" w:hAnsi="Arial Narrow" w:cs="Arial"/>
        </w:rPr>
        <w:t>Dle hygienických předpisů je nutné eliminovat nepříznivé vlivy hluku a vibrací vznikajících provozem vzduchotechnických zařízení a klimatizace. Z tohoto důvodu budou zařízení vybavena odpovídajícím zařízením snižující vnitřní a vnější hluk od vzduchotechniky na předepsané hodnoty.</w:t>
      </w:r>
    </w:p>
    <w:p w:rsidR="00532EE9" w:rsidRPr="008010B0" w:rsidRDefault="00532EE9" w:rsidP="00532EE9">
      <w:pPr>
        <w:tabs>
          <w:tab w:val="left" w:pos="0"/>
        </w:tabs>
        <w:spacing w:before="60"/>
        <w:contextualSpacing/>
        <w:jc w:val="both"/>
        <w:rPr>
          <w:rFonts w:ascii="Arial Narrow" w:hAnsi="Arial Narrow" w:cs="Arial"/>
        </w:rPr>
      </w:pPr>
      <w:r w:rsidRPr="008010B0">
        <w:rPr>
          <w:rFonts w:ascii="Arial Narrow" w:hAnsi="Arial Narrow" w:cs="Arial"/>
        </w:rPr>
        <w:t>Maximální hladina hluku způsobená VZT zařízením v okolí budovy na nejbližším chráněném místě nepřevýší v nočních hodinách 40dB(A) a v denních hodinách 50dB(A).</w:t>
      </w:r>
    </w:p>
    <w:p w:rsidR="00532EE9" w:rsidRPr="00FA58BA" w:rsidRDefault="00035ED3" w:rsidP="00954C03">
      <w:pPr>
        <w:pStyle w:val="Nadpis2"/>
      </w:pPr>
      <w:r w:rsidRPr="00FA58BA">
        <w:t>OCHRANA PROTI POVODNÍM</w:t>
      </w:r>
    </w:p>
    <w:p w:rsidR="008010B0" w:rsidRPr="008010B0" w:rsidRDefault="00361167" w:rsidP="008010B0">
      <w:pPr>
        <w:jc w:val="both"/>
        <w:rPr>
          <w:rFonts w:ascii="Arial Narrow" w:hAnsi="Arial Narrow" w:cs="Arial"/>
        </w:rPr>
      </w:pPr>
      <w:r>
        <w:rPr>
          <w:rFonts w:ascii="Arial Narrow" w:hAnsi="Arial Narrow" w:cs="Arial"/>
        </w:rPr>
        <w:t xml:space="preserve">Území není ohroženo povodněmi, nejsou navržena opatření proti povodním. </w:t>
      </w:r>
    </w:p>
    <w:p w:rsidR="00532EE9" w:rsidRPr="008010B0" w:rsidRDefault="00035ED3" w:rsidP="00954C03">
      <w:pPr>
        <w:pStyle w:val="Nadpis2"/>
      </w:pPr>
      <w:r w:rsidRPr="008010B0">
        <w:t>SESUVY PŮDY</w:t>
      </w:r>
    </w:p>
    <w:p w:rsidR="00532EE9" w:rsidRPr="008010B0" w:rsidRDefault="00532EE9" w:rsidP="00532EE9">
      <w:pPr>
        <w:tabs>
          <w:tab w:val="left" w:pos="851"/>
        </w:tabs>
        <w:ind w:left="851" w:hanging="851"/>
        <w:rPr>
          <w:rFonts w:ascii="Arial Narrow" w:hAnsi="Arial Narrow" w:cs="Arial"/>
        </w:rPr>
      </w:pPr>
      <w:r w:rsidRPr="008010B0">
        <w:rPr>
          <w:rFonts w:ascii="Arial Narrow" w:hAnsi="Arial Narrow" w:cs="Arial"/>
        </w:rPr>
        <w:t>Území není ohroženo eventuálními sesuvy půdy.</w:t>
      </w:r>
    </w:p>
    <w:p w:rsidR="00532EE9" w:rsidRPr="008010B0" w:rsidRDefault="00035ED3" w:rsidP="00954C03">
      <w:pPr>
        <w:pStyle w:val="Nadpis2"/>
      </w:pPr>
      <w:r w:rsidRPr="008010B0">
        <w:t>PODDOLOVÁNÍ</w:t>
      </w:r>
    </w:p>
    <w:p w:rsidR="008010B0" w:rsidRDefault="008010B0" w:rsidP="008010B0">
      <w:pPr>
        <w:jc w:val="both"/>
        <w:rPr>
          <w:rFonts w:ascii="Arial Narrow" w:hAnsi="Arial Narrow" w:cs="Arial"/>
        </w:rPr>
      </w:pPr>
      <w:r w:rsidRPr="008010B0">
        <w:rPr>
          <w:rFonts w:ascii="Arial Narrow" w:hAnsi="Arial Narrow" w:cs="Arial"/>
        </w:rPr>
        <w:t>Pozemek se nenachází v poddolovaném území. Při výkopových pracích je nutné postupovat dle požadavků inženýrsko-geologického průzkumu a dle požadavků statického řešení pro zajištění terénu během výstavby objektu.</w:t>
      </w:r>
    </w:p>
    <w:p w:rsidR="00485D88" w:rsidRDefault="00485D88" w:rsidP="008010B0">
      <w:pPr>
        <w:jc w:val="both"/>
        <w:rPr>
          <w:rFonts w:ascii="Arial Narrow" w:hAnsi="Arial Narrow" w:cs="Arial"/>
        </w:rPr>
      </w:pPr>
    </w:p>
    <w:p w:rsidR="00485D88" w:rsidRPr="008010B0" w:rsidRDefault="00485D88" w:rsidP="008010B0">
      <w:pPr>
        <w:jc w:val="both"/>
        <w:rPr>
          <w:rFonts w:ascii="Arial Narrow" w:hAnsi="Arial Narrow" w:cs="Arial"/>
        </w:rPr>
      </w:pPr>
    </w:p>
    <w:p w:rsidR="00532EE9" w:rsidRPr="008010B0" w:rsidRDefault="00035ED3" w:rsidP="00954C03">
      <w:pPr>
        <w:pStyle w:val="Nadpis2"/>
      </w:pPr>
      <w:r w:rsidRPr="008010B0">
        <w:lastRenderedPageBreak/>
        <w:t>SEIZMICITA</w:t>
      </w:r>
    </w:p>
    <w:p w:rsidR="00532EE9" w:rsidRDefault="00532EE9" w:rsidP="00532EE9">
      <w:pPr>
        <w:tabs>
          <w:tab w:val="left" w:pos="0"/>
        </w:tabs>
        <w:jc w:val="both"/>
        <w:rPr>
          <w:rFonts w:ascii="Arial Narrow" w:hAnsi="Arial Narrow" w:cs="Arial"/>
        </w:rPr>
      </w:pPr>
      <w:r w:rsidRPr="008010B0">
        <w:rPr>
          <w:rFonts w:ascii="Arial Narrow" w:hAnsi="Arial Narrow" w:cs="Arial"/>
        </w:rPr>
        <w:t>Vzhledem k umístění novostavby v </w:t>
      </w:r>
      <w:proofErr w:type="spellStart"/>
      <w:r w:rsidRPr="008010B0">
        <w:rPr>
          <w:rFonts w:ascii="Arial Narrow" w:hAnsi="Arial Narrow" w:cs="Arial"/>
        </w:rPr>
        <w:t>neseizmicky</w:t>
      </w:r>
      <w:proofErr w:type="spellEnd"/>
      <w:r w:rsidRPr="008010B0">
        <w:rPr>
          <w:rFonts w:ascii="Arial Narrow" w:hAnsi="Arial Narrow" w:cs="Arial"/>
        </w:rPr>
        <w:t xml:space="preserve"> aktivní oblasti, neobsahuje návrh stavby žádná opatření proti seizmické aktivitě. </w:t>
      </w:r>
    </w:p>
    <w:p w:rsidR="00532EE9" w:rsidRPr="00FA58BA" w:rsidRDefault="00532EE9" w:rsidP="00954C03">
      <w:pPr>
        <w:pStyle w:val="Nadpis2"/>
      </w:pPr>
      <w:r w:rsidRPr="00FA58BA">
        <w:t>PROTIRADONOVÁ OPATŘENÍ</w:t>
      </w:r>
    </w:p>
    <w:p w:rsidR="00361167" w:rsidRPr="0091114D" w:rsidRDefault="00361167" w:rsidP="00361167">
      <w:pPr>
        <w:jc w:val="both"/>
        <w:rPr>
          <w:rFonts w:ascii="Arial Narrow" w:hAnsi="Arial Narrow" w:cs="Arial"/>
        </w:rPr>
      </w:pPr>
      <w:r w:rsidRPr="0091114D">
        <w:rPr>
          <w:rFonts w:ascii="Arial Narrow" w:hAnsi="Arial Narrow" w:cs="Arial"/>
        </w:rPr>
        <w:t xml:space="preserve">Na základě provedeného radonového průzkumu byl stanoven </w:t>
      </w:r>
      <w:r w:rsidRPr="0091114D">
        <w:rPr>
          <w:rFonts w:ascii="Arial Narrow" w:hAnsi="Arial Narrow" w:cs="Arial"/>
          <w:b/>
        </w:rPr>
        <w:t>střední radonový index</w:t>
      </w:r>
      <w:r w:rsidRPr="0091114D">
        <w:rPr>
          <w:rFonts w:ascii="Arial Narrow" w:hAnsi="Arial Narrow" w:cs="Arial"/>
        </w:rPr>
        <w:t xml:space="preserve"> v území.  Izolace proti radonu je navržena ze dvou vrstev SBS modifikovaného asfaltového pásu, s atestem pro použití při středním radonovém indexu, nataveného na penetrační nátěr se zatřením spár horkým asfaltem. S ohledem na stanovené střední riziko pronikání radonu musí být protiradonová izolace a všechny kontaktní konstrukce provedeny v 1. kategorii těsnosti dle ČSN 730601. Ve všech místech průchodů instalací musí být osazeny plášťové trouby s pevnou přírubou pro plynotěsné napojení izolace a vlastní instalace musí být v prostupech plynotěsně a trvanlivě utěsněny. V podlahách na terénu musí být použity podlahové vpusti s izolačním límcem z živičného pásu pro napojení protiradonové izolace.</w:t>
      </w:r>
    </w:p>
    <w:p w:rsidR="00361167" w:rsidRPr="0091114D" w:rsidRDefault="00361167" w:rsidP="00361167">
      <w:pPr>
        <w:jc w:val="both"/>
        <w:rPr>
          <w:rFonts w:ascii="Arial Narrow" w:hAnsi="Arial Narrow" w:cs="Arial"/>
        </w:rPr>
      </w:pPr>
      <w:r w:rsidRPr="0091114D">
        <w:rPr>
          <w:rFonts w:ascii="Arial Narrow" w:hAnsi="Arial Narrow" w:cs="Arial"/>
        </w:rPr>
        <w:t>Ostatní škodlivé vlivy vnějšího prostředí (agresivní voda, poddolování apod.) nebyly zjištěny.</w:t>
      </w:r>
    </w:p>
    <w:p w:rsidR="00532EE9" w:rsidRPr="008010B0" w:rsidRDefault="00532EE9" w:rsidP="00483A76">
      <w:pPr>
        <w:pStyle w:val="Nadpis1"/>
      </w:pPr>
      <w:r w:rsidRPr="008010B0">
        <w:t>POŽADAVKY NA VYPRACOVÁNÍ DOKUMENTACE ZAJIŠŤOVANÉ ZHOTOVITELEM STAVBY – OBSAH A ROZSAH VÝROBNÍ A DÍLENSKÉ DOKUMENTACE ZHOTOVITELE, VZORKOVÁNÍ</w:t>
      </w:r>
    </w:p>
    <w:p w:rsidR="00532EE9" w:rsidRDefault="00532EE9" w:rsidP="00532EE9">
      <w:pPr>
        <w:jc w:val="both"/>
        <w:rPr>
          <w:rFonts w:ascii="Arial Narrow" w:hAnsi="Arial Narrow" w:cs="Arial"/>
        </w:rPr>
      </w:pPr>
      <w:r w:rsidRPr="008010B0">
        <w:rPr>
          <w:rFonts w:ascii="Arial Narrow" w:hAnsi="Arial Narrow" w:cs="Arial"/>
        </w:rPr>
        <w:t>Výrobní dílenská dokumentace bude dodavatelem vypracována a vždy s dostatečným předstihem před zadáním do výroby předložena k ods</w:t>
      </w:r>
      <w:r w:rsidR="00035ED3" w:rsidRPr="008010B0">
        <w:rPr>
          <w:rFonts w:ascii="Arial Narrow" w:hAnsi="Arial Narrow" w:cs="Arial"/>
        </w:rPr>
        <w:t xml:space="preserve">ouhlasení investorem a A.D. pro mimo jiné </w:t>
      </w:r>
      <w:r w:rsidRPr="008010B0">
        <w:rPr>
          <w:rFonts w:ascii="Arial Narrow" w:hAnsi="Arial Narrow" w:cs="Arial"/>
        </w:rPr>
        <w:t xml:space="preserve">následující části stavby: </w:t>
      </w:r>
    </w:p>
    <w:p w:rsidR="00532EE9" w:rsidRPr="008010B0" w:rsidRDefault="00532EE9" w:rsidP="00954C03">
      <w:pPr>
        <w:pStyle w:val="Nadpis2"/>
      </w:pPr>
      <w:r w:rsidRPr="008010B0">
        <w:t>OKNA A VSTUPNÍ DVEŘE</w:t>
      </w:r>
    </w:p>
    <w:p w:rsidR="00532EE9" w:rsidRPr="008010B0" w:rsidRDefault="00532EE9" w:rsidP="00532EE9">
      <w:pPr>
        <w:jc w:val="both"/>
        <w:rPr>
          <w:rFonts w:ascii="Arial Narrow" w:hAnsi="Arial Narrow" w:cs="Arial"/>
        </w:rPr>
      </w:pPr>
      <w:r w:rsidRPr="008010B0">
        <w:rPr>
          <w:rFonts w:ascii="Arial Narrow" w:hAnsi="Arial Narrow" w:cs="Arial"/>
        </w:rPr>
        <w:t>- podrobná dokumentace každé pozice oken</w:t>
      </w:r>
      <w:r w:rsidR="00035ED3" w:rsidRPr="008010B0">
        <w:rPr>
          <w:rFonts w:ascii="Arial Narrow" w:hAnsi="Arial Narrow" w:cs="Arial"/>
        </w:rPr>
        <w:t xml:space="preserve"> a </w:t>
      </w:r>
      <w:r w:rsidRPr="008010B0">
        <w:rPr>
          <w:rFonts w:ascii="Arial Narrow" w:hAnsi="Arial Narrow" w:cs="Arial"/>
        </w:rPr>
        <w:t>vstupních dveří na základě skutečného zaměření otvorů na stavbě</w:t>
      </w:r>
    </w:p>
    <w:p w:rsidR="00532EE9" w:rsidRPr="008010B0" w:rsidRDefault="00532EE9" w:rsidP="00532EE9">
      <w:pPr>
        <w:jc w:val="both"/>
        <w:rPr>
          <w:rFonts w:ascii="Arial Narrow" w:hAnsi="Arial Narrow" w:cs="Arial"/>
        </w:rPr>
      </w:pPr>
      <w:r w:rsidRPr="008010B0">
        <w:rPr>
          <w:rFonts w:ascii="Arial Narrow" w:hAnsi="Arial Narrow" w:cs="Arial"/>
        </w:rPr>
        <w:t>- profilace jednotlivých výrobků vč. zasklívacích lišt, těsnění, v měřítku, s kótami</w:t>
      </w:r>
    </w:p>
    <w:p w:rsidR="00532EE9" w:rsidRPr="008010B0" w:rsidRDefault="00532EE9" w:rsidP="00532EE9">
      <w:pPr>
        <w:jc w:val="both"/>
        <w:rPr>
          <w:rFonts w:ascii="Arial Narrow" w:hAnsi="Arial Narrow" w:cs="Arial"/>
        </w:rPr>
      </w:pPr>
      <w:r w:rsidRPr="008010B0">
        <w:rPr>
          <w:rFonts w:ascii="Arial Narrow" w:hAnsi="Arial Narrow" w:cs="Arial"/>
        </w:rPr>
        <w:t xml:space="preserve">- řešení kotvení prvků ke konstrukcím </w:t>
      </w:r>
      <w:proofErr w:type="spellStart"/>
      <w:r w:rsidRPr="008010B0">
        <w:rPr>
          <w:rFonts w:ascii="Arial Narrow" w:hAnsi="Arial Narrow" w:cs="Arial"/>
        </w:rPr>
        <w:t>vč</w:t>
      </w:r>
      <w:proofErr w:type="spellEnd"/>
      <w:r w:rsidRPr="008010B0">
        <w:rPr>
          <w:rFonts w:ascii="Arial Narrow" w:hAnsi="Arial Narrow" w:cs="Arial"/>
        </w:rPr>
        <w:t xml:space="preserve">, řešení připojovací spáry (práh, ostění, nadpraží) vč. návazností na stavební konstrukce – omítky, zateplení apod. </w:t>
      </w:r>
    </w:p>
    <w:p w:rsidR="00532EE9" w:rsidRPr="008010B0" w:rsidRDefault="00532EE9" w:rsidP="00532EE9">
      <w:pPr>
        <w:jc w:val="both"/>
        <w:rPr>
          <w:rFonts w:ascii="Arial Narrow" w:hAnsi="Arial Narrow" w:cs="Arial"/>
        </w:rPr>
      </w:pPr>
      <w:r w:rsidRPr="008010B0">
        <w:rPr>
          <w:rFonts w:ascii="Arial Narrow" w:hAnsi="Arial Narrow" w:cs="Arial"/>
        </w:rPr>
        <w:t>- barevné řešení – fyzické vzorky hliník plechu s povrchovou úpravou rámů, min. 300 x 300 mm á vzorek</w:t>
      </w:r>
    </w:p>
    <w:p w:rsidR="00532EE9" w:rsidRPr="008010B0" w:rsidRDefault="00532EE9" w:rsidP="00532EE9">
      <w:pPr>
        <w:jc w:val="both"/>
        <w:rPr>
          <w:rFonts w:ascii="Arial Narrow" w:hAnsi="Arial Narrow" w:cs="Arial"/>
        </w:rPr>
      </w:pPr>
      <w:r w:rsidRPr="008010B0">
        <w:rPr>
          <w:rFonts w:ascii="Arial Narrow" w:hAnsi="Arial Narrow" w:cs="Arial"/>
        </w:rPr>
        <w:t>- fyzické vzorky vrchního kování, krytek apod.</w:t>
      </w:r>
    </w:p>
    <w:p w:rsidR="00532EE9" w:rsidRPr="008010B0" w:rsidRDefault="00C371AA" w:rsidP="00954C03">
      <w:pPr>
        <w:pStyle w:val="Nadpis2"/>
      </w:pPr>
      <w:r w:rsidRPr="008010B0">
        <w:t>VNITŘNÍ DVEŘE</w:t>
      </w:r>
    </w:p>
    <w:p w:rsidR="00532EE9" w:rsidRPr="008010B0" w:rsidRDefault="00532EE9" w:rsidP="00532EE9">
      <w:pPr>
        <w:jc w:val="both"/>
        <w:rPr>
          <w:rFonts w:ascii="Arial Narrow" w:hAnsi="Arial Narrow" w:cs="Arial"/>
        </w:rPr>
      </w:pPr>
      <w:r w:rsidRPr="008010B0">
        <w:rPr>
          <w:rFonts w:ascii="Arial Narrow" w:hAnsi="Arial Narrow" w:cs="Arial"/>
        </w:rPr>
        <w:t xml:space="preserve">- fyzický vzorek reverzních a </w:t>
      </w:r>
      <w:proofErr w:type="spellStart"/>
      <w:r w:rsidRPr="008010B0">
        <w:rPr>
          <w:rFonts w:ascii="Arial Narrow" w:hAnsi="Arial Narrow" w:cs="Arial"/>
        </w:rPr>
        <w:t>bezfalcových</w:t>
      </w:r>
      <w:proofErr w:type="spellEnd"/>
      <w:r w:rsidRPr="008010B0">
        <w:rPr>
          <w:rFonts w:ascii="Arial Narrow" w:hAnsi="Arial Narrow" w:cs="Arial"/>
        </w:rPr>
        <w:t xml:space="preserve"> zárubní dřevěných</w:t>
      </w:r>
    </w:p>
    <w:p w:rsidR="00532EE9" w:rsidRPr="008010B0" w:rsidRDefault="00532EE9" w:rsidP="00532EE9">
      <w:pPr>
        <w:jc w:val="both"/>
        <w:rPr>
          <w:rFonts w:ascii="Arial Narrow" w:hAnsi="Arial Narrow" w:cs="Arial"/>
        </w:rPr>
      </w:pPr>
      <w:r w:rsidRPr="008010B0">
        <w:rPr>
          <w:rFonts w:ascii="Arial Narrow" w:hAnsi="Arial Narrow" w:cs="Arial"/>
        </w:rPr>
        <w:t xml:space="preserve">- fyzické vzorky barevného řešení finální </w:t>
      </w:r>
      <w:proofErr w:type="spellStart"/>
      <w:r w:rsidRPr="008010B0">
        <w:rPr>
          <w:rFonts w:ascii="Arial Narrow" w:hAnsi="Arial Narrow" w:cs="Arial"/>
        </w:rPr>
        <w:t>p.ú</w:t>
      </w:r>
      <w:proofErr w:type="spellEnd"/>
      <w:r w:rsidRPr="008010B0">
        <w:rPr>
          <w:rFonts w:ascii="Arial Narrow" w:hAnsi="Arial Narrow" w:cs="Arial"/>
        </w:rPr>
        <w:t>. dle barevného manuálu, min. 300 x 300 mm á vzorek</w:t>
      </w:r>
    </w:p>
    <w:p w:rsidR="00532EE9" w:rsidRPr="008010B0" w:rsidRDefault="00532EE9" w:rsidP="00532EE9">
      <w:pPr>
        <w:jc w:val="both"/>
        <w:rPr>
          <w:rFonts w:ascii="Arial Narrow" w:hAnsi="Arial Narrow" w:cs="Arial"/>
        </w:rPr>
      </w:pPr>
      <w:r w:rsidRPr="008010B0">
        <w:rPr>
          <w:rFonts w:ascii="Arial Narrow" w:hAnsi="Arial Narrow" w:cs="Arial"/>
        </w:rPr>
        <w:t xml:space="preserve">- fyzické vzorky vrchního kování – klika, koule, WC kombinace, vč. krytek, rozet apod. </w:t>
      </w:r>
    </w:p>
    <w:p w:rsidR="00C371AA" w:rsidRPr="008010B0" w:rsidRDefault="00C371AA" w:rsidP="00954C03">
      <w:pPr>
        <w:pStyle w:val="Nadpis2"/>
      </w:pPr>
      <w:r w:rsidRPr="008010B0">
        <w:t>TRUHLÁŘSKÉ VÝROBKY</w:t>
      </w:r>
    </w:p>
    <w:p w:rsidR="00C371AA" w:rsidRPr="008010B0" w:rsidRDefault="00C371AA" w:rsidP="00C371AA">
      <w:pPr>
        <w:jc w:val="both"/>
        <w:rPr>
          <w:rFonts w:ascii="Arial Narrow" w:hAnsi="Arial Narrow" w:cs="Arial"/>
        </w:rPr>
      </w:pPr>
      <w:r w:rsidRPr="008010B0">
        <w:rPr>
          <w:rFonts w:ascii="Arial Narrow" w:hAnsi="Arial Narrow" w:cs="Arial"/>
        </w:rPr>
        <w:t xml:space="preserve">- fyzické vzorky barevného řešení finální </w:t>
      </w:r>
      <w:proofErr w:type="spellStart"/>
      <w:r w:rsidRPr="008010B0">
        <w:rPr>
          <w:rFonts w:ascii="Arial Narrow" w:hAnsi="Arial Narrow" w:cs="Arial"/>
        </w:rPr>
        <w:t>p.ú</w:t>
      </w:r>
      <w:proofErr w:type="spellEnd"/>
      <w:r w:rsidRPr="008010B0">
        <w:rPr>
          <w:rFonts w:ascii="Arial Narrow" w:hAnsi="Arial Narrow" w:cs="Arial"/>
        </w:rPr>
        <w:t>., min. 300 x 300 mm á vzorek</w:t>
      </w:r>
    </w:p>
    <w:p w:rsidR="00C371AA" w:rsidRPr="008010B0" w:rsidRDefault="00C371AA" w:rsidP="00C371AA">
      <w:pPr>
        <w:jc w:val="both"/>
        <w:rPr>
          <w:rFonts w:ascii="Arial Narrow" w:hAnsi="Arial Narrow" w:cs="Arial"/>
        </w:rPr>
      </w:pPr>
      <w:r w:rsidRPr="008010B0">
        <w:rPr>
          <w:rFonts w:ascii="Arial Narrow" w:hAnsi="Arial Narrow" w:cs="Arial"/>
        </w:rPr>
        <w:t xml:space="preserve">- fyzické vzorky viditelných prvků, mřížek, kování, lišt, atd. </w:t>
      </w:r>
    </w:p>
    <w:p w:rsidR="00C371AA" w:rsidRPr="008010B0" w:rsidRDefault="00C371AA" w:rsidP="00C371AA">
      <w:pPr>
        <w:jc w:val="both"/>
        <w:rPr>
          <w:rFonts w:ascii="Arial Narrow" w:hAnsi="Arial Narrow" w:cs="Arial"/>
        </w:rPr>
      </w:pPr>
      <w:r w:rsidRPr="008010B0">
        <w:rPr>
          <w:rFonts w:ascii="Arial Narrow" w:hAnsi="Arial Narrow" w:cs="Arial"/>
        </w:rPr>
        <w:t xml:space="preserve">- podrobný </w:t>
      </w:r>
      <w:proofErr w:type="spellStart"/>
      <w:r w:rsidRPr="008010B0">
        <w:rPr>
          <w:rFonts w:ascii="Arial Narrow" w:hAnsi="Arial Narrow" w:cs="Arial"/>
        </w:rPr>
        <w:t>rozkres</w:t>
      </w:r>
      <w:proofErr w:type="spellEnd"/>
      <w:r w:rsidRPr="008010B0">
        <w:rPr>
          <w:rFonts w:ascii="Arial Narrow" w:hAnsi="Arial Narrow" w:cs="Arial"/>
        </w:rPr>
        <w:t xml:space="preserve"> jednotlivých částí vč. detailů kotvení, </w:t>
      </w:r>
      <w:proofErr w:type="spellStart"/>
      <w:r w:rsidRPr="008010B0">
        <w:rPr>
          <w:rFonts w:ascii="Arial Narrow" w:hAnsi="Arial Narrow" w:cs="Arial"/>
        </w:rPr>
        <w:t>spárořezů</w:t>
      </w:r>
      <w:proofErr w:type="spellEnd"/>
    </w:p>
    <w:p w:rsidR="00532EE9" w:rsidRPr="008010B0" w:rsidRDefault="00532EE9" w:rsidP="00954C03">
      <w:pPr>
        <w:pStyle w:val="Nadpis2"/>
      </w:pPr>
      <w:r w:rsidRPr="008010B0">
        <w:t>ZÁMEČNICKÉ VÝROBKY VIDITELNÉ</w:t>
      </w:r>
    </w:p>
    <w:p w:rsidR="00532EE9" w:rsidRPr="008010B0" w:rsidRDefault="00532EE9" w:rsidP="00532EE9">
      <w:pPr>
        <w:jc w:val="both"/>
        <w:rPr>
          <w:rFonts w:ascii="Arial Narrow" w:hAnsi="Arial Narrow" w:cs="Arial"/>
        </w:rPr>
      </w:pPr>
      <w:r w:rsidRPr="008010B0">
        <w:rPr>
          <w:rFonts w:ascii="Arial Narrow" w:hAnsi="Arial Narrow" w:cs="Arial"/>
        </w:rPr>
        <w:t xml:space="preserve">- </w:t>
      </w:r>
      <w:proofErr w:type="spellStart"/>
      <w:r w:rsidRPr="008010B0">
        <w:rPr>
          <w:rFonts w:ascii="Arial Narrow" w:hAnsi="Arial Narrow" w:cs="Arial"/>
        </w:rPr>
        <w:t>rozkres</w:t>
      </w:r>
      <w:proofErr w:type="spellEnd"/>
      <w:r w:rsidRPr="008010B0">
        <w:rPr>
          <w:rFonts w:ascii="Arial Narrow" w:hAnsi="Arial Narrow" w:cs="Arial"/>
        </w:rPr>
        <w:t xml:space="preserve"> zábradlí, madel, branek apod. vč. profilace, řešení svarů, kotvení apod. </w:t>
      </w:r>
    </w:p>
    <w:p w:rsidR="00532EE9" w:rsidRPr="008010B0" w:rsidRDefault="00532EE9" w:rsidP="00532EE9">
      <w:pPr>
        <w:jc w:val="both"/>
        <w:rPr>
          <w:rFonts w:ascii="Arial Narrow" w:hAnsi="Arial Narrow" w:cs="Arial"/>
        </w:rPr>
      </w:pPr>
      <w:r w:rsidRPr="008010B0">
        <w:rPr>
          <w:rFonts w:ascii="Arial Narrow" w:hAnsi="Arial Narrow" w:cs="Arial"/>
        </w:rPr>
        <w:t xml:space="preserve">- fyzické vzorky barevného řešení finální </w:t>
      </w:r>
      <w:proofErr w:type="spellStart"/>
      <w:r w:rsidRPr="008010B0">
        <w:rPr>
          <w:rFonts w:ascii="Arial Narrow" w:hAnsi="Arial Narrow" w:cs="Arial"/>
        </w:rPr>
        <w:t>p.ú</w:t>
      </w:r>
      <w:proofErr w:type="spellEnd"/>
      <w:r w:rsidRPr="008010B0">
        <w:rPr>
          <w:rFonts w:ascii="Arial Narrow" w:hAnsi="Arial Narrow" w:cs="Arial"/>
        </w:rPr>
        <w:t>., min. 300 x 300 mm á vzorek</w:t>
      </w:r>
    </w:p>
    <w:p w:rsidR="00532EE9" w:rsidRPr="008010B0" w:rsidRDefault="00532EE9" w:rsidP="00954C03">
      <w:pPr>
        <w:pStyle w:val="Nadpis2"/>
      </w:pPr>
      <w:r w:rsidRPr="008010B0">
        <w:t>POVRCHOVÉ ÚPRAVY, BAREVNOST</w:t>
      </w:r>
    </w:p>
    <w:p w:rsidR="00532EE9" w:rsidRPr="008010B0" w:rsidRDefault="00532EE9" w:rsidP="00532EE9">
      <w:pPr>
        <w:jc w:val="both"/>
        <w:rPr>
          <w:rFonts w:ascii="Arial Narrow" w:hAnsi="Arial Narrow" w:cs="Arial"/>
        </w:rPr>
      </w:pPr>
      <w:r w:rsidRPr="008010B0">
        <w:rPr>
          <w:rFonts w:ascii="Arial Narrow" w:hAnsi="Arial Narrow" w:cs="Arial"/>
        </w:rPr>
        <w:t>- fasáda, vnitřní povrchy – podlahy, omítky, stěrky, obklady</w:t>
      </w:r>
    </w:p>
    <w:p w:rsidR="00532EE9" w:rsidRPr="008010B0" w:rsidRDefault="00532EE9" w:rsidP="00532EE9">
      <w:pPr>
        <w:jc w:val="both"/>
        <w:rPr>
          <w:rFonts w:ascii="Arial Narrow" w:hAnsi="Arial Narrow" w:cs="Arial"/>
        </w:rPr>
      </w:pPr>
      <w:r w:rsidRPr="008010B0">
        <w:rPr>
          <w:rFonts w:ascii="Arial Narrow" w:hAnsi="Arial Narrow" w:cs="Arial"/>
        </w:rPr>
        <w:t xml:space="preserve">- fyzické vzorky barevného řešení finální </w:t>
      </w:r>
      <w:proofErr w:type="spellStart"/>
      <w:r w:rsidRPr="008010B0">
        <w:rPr>
          <w:rFonts w:ascii="Arial Narrow" w:hAnsi="Arial Narrow" w:cs="Arial"/>
        </w:rPr>
        <w:t>p.ú</w:t>
      </w:r>
      <w:proofErr w:type="spellEnd"/>
      <w:r w:rsidRPr="008010B0">
        <w:rPr>
          <w:rFonts w:ascii="Arial Narrow" w:hAnsi="Arial Narrow" w:cs="Arial"/>
        </w:rPr>
        <w:t>. dle barevného manuálu, min. 300 x 300 mm á vzorek případně fyzicky obklad/dlažba</w:t>
      </w:r>
    </w:p>
    <w:p w:rsidR="00C371AA" w:rsidRDefault="00C371AA" w:rsidP="00532EE9">
      <w:pPr>
        <w:jc w:val="both"/>
        <w:rPr>
          <w:rFonts w:ascii="Arial Narrow" w:hAnsi="Arial Narrow" w:cs="Arial"/>
        </w:rPr>
      </w:pPr>
      <w:r w:rsidRPr="008010B0">
        <w:rPr>
          <w:rFonts w:ascii="Arial Narrow" w:hAnsi="Arial Narrow" w:cs="Arial"/>
        </w:rPr>
        <w:t>- u vzorků fasád rozměry vzorků min. 1x1 m</w:t>
      </w:r>
    </w:p>
    <w:p w:rsidR="00532EE9" w:rsidRPr="008010B0" w:rsidRDefault="00035ED3" w:rsidP="00954C03">
      <w:pPr>
        <w:pStyle w:val="Nadpis2"/>
      </w:pPr>
      <w:r w:rsidRPr="008010B0">
        <w:t>K</w:t>
      </w:r>
      <w:r w:rsidR="00532EE9" w:rsidRPr="008010B0">
        <w:t>ONCOVÉ PRVKY ZAŘÍZENÍ TZB</w:t>
      </w:r>
    </w:p>
    <w:p w:rsidR="00532EE9" w:rsidRPr="008010B0" w:rsidRDefault="00532EE9" w:rsidP="00532EE9">
      <w:pPr>
        <w:jc w:val="both"/>
        <w:rPr>
          <w:rFonts w:ascii="Arial Narrow" w:hAnsi="Arial Narrow" w:cs="Arial"/>
        </w:rPr>
      </w:pPr>
      <w:r w:rsidRPr="008010B0">
        <w:rPr>
          <w:rFonts w:ascii="Arial Narrow" w:hAnsi="Arial Narrow" w:cs="Arial"/>
        </w:rPr>
        <w:t xml:space="preserve">- zařizovací předměty, svítidla, vypínače, zásuvky, termostaty, mřížky atd. </w:t>
      </w:r>
    </w:p>
    <w:p w:rsidR="00532EE9" w:rsidRPr="008010B0" w:rsidRDefault="00532EE9" w:rsidP="00532EE9">
      <w:pPr>
        <w:jc w:val="both"/>
        <w:rPr>
          <w:rFonts w:ascii="Arial Narrow" w:hAnsi="Arial Narrow" w:cs="Arial"/>
        </w:rPr>
      </w:pPr>
      <w:r w:rsidRPr="008010B0">
        <w:rPr>
          <w:rFonts w:ascii="Arial Narrow" w:hAnsi="Arial Narrow" w:cs="Arial"/>
        </w:rPr>
        <w:t>- technické listy vybraného standardu, vč. rozměrů</w:t>
      </w:r>
    </w:p>
    <w:p w:rsidR="00532EE9" w:rsidRDefault="00532EE9" w:rsidP="00532EE9">
      <w:pPr>
        <w:jc w:val="both"/>
        <w:rPr>
          <w:rFonts w:ascii="Arial Narrow" w:hAnsi="Arial Narrow" w:cs="Arial"/>
        </w:rPr>
      </w:pPr>
      <w:r w:rsidRPr="008010B0">
        <w:rPr>
          <w:rFonts w:ascii="Arial Narrow" w:hAnsi="Arial Narrow" w:cs="Arial"/>
        </w:rPr>
        <w:t xml:space="preserve">- fyzické vzorky barevného řešení finální </w:t>
      </w:r>
      <w:proofErr w:type="spellStart"/>
      <w:proofErr w:type="gramStart"/>
      <w:r w:rsidRPr="008010B0">
        <w:rPr>
          <w:rFonts w:ascii="Arial Narrow" w:hAnsi="Arial Narrow" w:cs="Arial"/>
        </w:rPr>
        <w:t>p.ú</w:t>
      </w:r>
      <w:proofErr w:type="spellEnd"/>
      <w:r w:rsidRPr="008010B0">
        <w:rPr>
          <w:rFonts w:ascii="Arial Narrow" w:hAnsi="Arial Narrow" w:cs="Arial"/>
        </w:rPr>
        <w:t>. dle</w:t>
      </w:r>
      <w:proofErr w:type="gramEnd"/>
      <w:r w:rsidRPr="008010B0">
        <w:rPr>
          <w:rFonts w:ascii="Arial Narrow" w:hAnsi="Arial Narrow" w:cs="Arial"/>
        </w:rPr>
        <w:t xml:space="preserve"> barevného manuálu, min. 300 x 300 mm á vzorek</w:t>
      </w:r>
    </w:p>
    <w:p w:rsidR="00532EE9" w:rsidRPr="008010B0" w:rsidRDefault="00532EE9" w:rsidP="00BD6355">
      <w:pPr>
        <w:pStyle w:val="Nadpis1"/>
      </w:pPr>
      <w:r w:rsidRPr="008010B0">
        <w:t>VÝPIS POUŽITÝCH NOREM:</w:t>
      </w:r>
    </w:p>
    <w:p w:rsidR="00532EE9" w:rsidRPr="008010B0" w:rsidRDefault="00532EE9" w:rsidP="00532EE9">
      <w:pPr>
        <w:spacing w:after="60"/>
        <w:jc w:val="both"/>
        <w:rPr>
          <w:rFonts w:ascii="Arial Narrow" w:hAnsi="Arial Narrow" w:cs="Arial"/>
        </w:rPr>
      </w:pPr>
      <w:r w:rsidRPr="008010B0">
        <w:rPr>
          <w:rFonts w:ascii="Arial Narrow" w:hAnsi="Arial Narrow" w:cs="Arial"/>
        </w:rPr>
        <w:t>Při provádění stavebních prací i během provozu stavby je nutno dodržovat všechny závazné články platných ČSN, vyhlášek a zákonů ČR a předpisů BOZ. Jedná se zejména o tyto předpisy:</w:t>
      </w:r>
    </w:p>
    <w:p w:rsidR="00532EE9" w:rsidRPr="008010B0" w:rsidRDefault="00532EE9" w:rsidP="00532EE9">
      <w:pPr>
        <w:spacing w:after="60"/>
        <w:jc w:val="both"/>
        <w:rPr>
          <w:rFonts w:ascii="Arial Narrow" w:hAnsi="Arial Narrow" w:cs="Arial"/>
        </w:rPr>
      </w:pPr>
      <w:r w:rsidRPr="008010B0">
        <w:rPr>
          <w:rFonts w:ascii="Arial Narrow" w:hAnsi="Arial Narrow" w:cs="Arial"/>
        </w:rPr>
        <w:t>(V seznamu je uveden reprezentativní seznam základních norem, který nemůže obsahovat a ani neobsahuje všechny dotčené právní normy a ČSN, pokud předmětná právní norma nebo ČSN byla novelizována nebo nahrazena, rozumí se tímto poslední platné znění zmíněné právní normy nebo ČSN).</w:t>
      </w:r>
    </w:p>
    <w:p w:rsidR="00CD16DC" w:rsidRPr="008010B0" w:rsidRDefault="00CD16DC" w:rsidP="00954C03">
      <w:pPr>
        <w:pStyle w:val="Nadpis2"/>
      </w:pPr>
      <w:bookmarkStart w:id="22" w:name="_GoBack"/>
      <w:bookmarkEnd w:id="22"/>
      <w:r w:rsidRPr="008010B0">
        <w:lastRenderedPageBreak/>
        <w:t>ZÁKONY</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Zákon č. 86/1992 Sb., předsednictvo ČNR vyhlašuje s působností pro Českou republiku úplné znění zákona č. 20/1966 Sb., o péči o zdraví lidu, se změnami a doplňky provedenými zákonem České národní rady č. 210/1990 Sb., zákonem České národní rady č. 425/1990 Sb., zákonem České národní rady č. 548/1991 Sb., ve znění pozdějších změn provedených zákonem České národní rady č. 590/1992 Sb., zákonem České národní rady č. 15/1993 Sb., zákonem č. 161/1993 Sb., zákonem č. 307/1993 Sb. zákonem č. 60/1995 Sb., zákonem č. 14/1997 Sb., nálezem č. 206/1996 Sb., zákonem č. 110/1997 Sb., zákonem č. 79/1997 Sb., zákonem č. 83/1998 Sb., zákonem č. 167/1998 Sb., zákonem č. 71/2000 Sb., zákonem č. 123/2000 Sb., zákonem č. 149/2000 Sb., zákonem č. 258/2000 Sb., zákonem č. 132/2000 Sb., zákonem č. 164/2001 Sb., zákonem č. 260/2001 Sb., zákonem č. 290/2002 Sb., zákonem č. 285/2002 Sb., zákonem č. 320/2002 Sb., zákonem č. 130/2003 Sb., zákonem č. 274/2003 Sb., zákonem č. 121/2004 Sb., zákonem č. 156/2004 Sb., zákonem č. 356/2003 Sb., zákonem č. 422/2004 Sb., zákonem č. 436/2004 Sb., zákonem č. 37/2004 Sb., zákonem č. 379/2005 Sb., zákonem č. 381/2005 Sb. , zákonem č. 115/2006 Sb. , zákonem č. 245/2006 Sb., zákonem č. 225/2006 Sb., zákonem č. 227/2006 Sb. , zákonem č. 342/2006 Sb. a zákonem č. 109/2006 Sb.</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Z</w:t>
      </w:r>
      <w:bookmarkStart w:id="23" w:name="o1"/>
      <w:bookmarkEnd w:id="23"/>
      <w:r w:rsidRPr="008010B0">
        <w:rPr>
          <w:rFonts w:ascii="Arial Narrow" w:hAnsi="Arial Narrow" w:cs="Arial"/>
        </w:rPr>
        <w:t>ákon č. 91/2005 Sb., předseda vlády vyhlašuje úplné znění zákona č. 458/2000 Sb., o podmínkách podnikání a o výkonu státní správy v energetických odvětvích a o změně některých zákonů (energetický zákon), jak vyplývá ze změn provedených zákonem č. 151/2002 Sb., zákonem č. 262/2002 Sb., zákonem č. 278/2003 Sb., zákonem č. 356/2003 Sb. a zákonem č. 670/2004 Sb. ve znění pozdějších změn provedených zákonem č. 342/2006 Sb. a zákonem č. 186/2006 Sb. /ochranná pásma/</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Zákon č. 127/2005 Sb. ze dne 22. února 2005 o elektronických komunikacích a o změně některých souvisejících zákonů (zákon o elektronických komunikacích) ve znění pozdějších změn provedených zákonem č. 290/2005 Sb., zákonem č. 361/2005 Sb., zákonem č. 235/2006 Sb., zákonem č. 310/2006 Sb. a zákonem č. 186/2006 Sb. /ochranná pásma/</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Zákon č. 251/2005 Sb. o inspekci práce ve znění zákona 230/2006 Sb. a zákona č. 264/2006 Sb.</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 xml:space="preserve">Usnesení č. 252/2005 Sb. poslanecké sněmovny k zákonu o inspekci práce přijatému Parlamentem dne 3. května </w:t>
      </w:r>
      <w:smartTag w:uri="urn:schemas-microsoft-com:office:smarttags" w:element="metricconverter">
        <w:smartTagPr>
          <w:attr w:name="ProductID" w:val="2005 a"/>
        </w:smartTagPr>
        <w:r w:rsidRPr="008010B0">
          <w:rPr>
            <w:rFonts w:ascii="Arial Narrow" w:hAnsi="Arial Narrow" w:cs="Arial"/>
          </w:rPr>
          <w:t>2005 a</w:t>
        </w:r>
      </w:smartTag>
      <w:r w:rsidRPr="008010B0">
        <w:rPr>
          <w:rFonts w:ascii="Arial Narrow" w:hAnsi="Arial Narrow" w:cs="Arial"/>
        </w:rPr>
        <w:t xml:space="preserve"> vrácenému prezidentem republiky dne 19. května 2005</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Zákon č. 253/2005 Sb. ze dne 3. května 2005, kterým se mění některé zákony v souvislosti s přijetím zákona o inspekci práce ve znění zákona č. 138/2006 Sb. a zákona č. 264/2006 Sb.</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 xml:space="preserve">Usnesení č. 254/2005 Sb. poslanecké sněmovny k zákonu, kterým se mění některé zákony v souvislosti s přijetím zákona o inspekci práce, přijatému Parlamentem dne 3. května </w:t>
      </w:r>
      <w:smartTag w:uri="urn:schemas-microsoft-com:office:smarttags" w:element="metricconverter">
        <w:smartTagPr>
          <w:attr w:name="ProductID" w:val="2005 a"/>
        </w:smartTagPr>
        <w:r w:rsidRPr="008010B0">
          <w:rPr>
            <w:rFonts w:ascii="Arial Narrow" w:hAnsi="Arial Narrow" w:cs="Arial"/>
          </w:rPr>
          <w:t>2005 a</w:t>
        </w:r>
      </w:smartTag>
      <w:r w:rsidRPr="008010B0">
        <w:rPr>
          <w:rFonts w:ascii="Arial Narrow" w:hAnsi="Arial Narrow" w:cs="Arial"/>
        </w:rPr>
        <w:t xml:space="preserve"> vrácenému prezidentem republiky dne 19. května 2005</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Zákon č. 338/2005 Sb., předseda vlády vyhlašuje úplné znění zákona č. 174/1968 Sb., o státním odborném dozoru nad bezpečností práce, jak vyplývá ze změn provedených zákonem č. 575/1990 Sb., zákonem č. 159/1992 Sb., zákonem č. 47/1994 Sb., zákonem č. 71/2000 Sb., zákonem č. 124/2000 Sb., zákonem č. 151/2002 Sb., zákonem č. 309/2002 Sb., zákonem č. 320/2002 Sb., zákonem č. 362/2003 Sb., zákonem č. 436/2004 Sb. a zákonem č. 253/2005 Sb.</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Zákon č. 471/2005 Sb., předseda vlády vyhlašuje úplné znění zákona č. 258/2000 Sb., o ochraně veřejného zdraví a o změně některých souvisejících zákonů, jak vyplývá ze změn provedených zákonem č. 254/2001 Sb., zákonem č. 274/2001 Sb., zákonem č. 13/2002 Sb., zákonem č. 76/2002 Sb., zákonem č. 86/2002 Sb., zákonem č. 120/2002 Sb., zákonem č. 309/2002 Sb., zákonem č. 320/2002 Sb., zákonem č. 274/2003 Sb., zákonem č. 356/2003 Sb., zákonem č. 362/2003 Sb., zákonem č. 167/2004 Sb., zákonem č. 326/2004 Sb., zákonem č. 562/2004 Sb., zákonem č. 125/2005 Sb., zákonem č. 253/2005 Sb. a zákonem č. 392/2005 Sb. ve znění pozdějších změn provedených zákonem č. 381/2005 Sb., zákonem č. 444/2005 Sb., zákonem č. 74/2006 Sb., zákonem č. 186/2006 Sb., zákonem č. 59/2006 Sb., zákonem č. 222/2006 Sb., zákonem č. 342/2006 Sb., zákonem č. 362/2003 Sb., zákonem č. 186/2006 Sb. a zákonem č. 264/2006 Sb.</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Zákon č. 183/2006 Sb. ze dne 14. března 2006 o územním plánování a stavebním řádu (stavební zákon) ve znění zákona č. 68/2007 Sb.</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 xml:space="preserve">Zákon č. 262/2006 Sb. ze dne 21. dubna 2006 zákoník práce ve znění zákona č. 585/2006 Sb. /zejména část pátá/ </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CD16DC" w:rsidRPr="008010B0" w:rsidRDefault="00CD16DC" w:rsidP="00954C03">
      <w:pPr>
        <w:pStyle w:val="Nadpis2"/>
      </w:pPr>
      <w:r w:rsidRPr="008010B0">
        <w:t>VYHLÁŠKY</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Vyhláška č. 77/1965 Sb. ministerstva stavebnictví ze dne 28. června 1965 o výcviku, způsobilosti a registraci obsluh stavebních strojů</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Vyhláška č. 48/1982 Sb. Českého úřadu bezpečnosti práce, kterou se stanoví základní požadavky k zajištění bezpečnosti práce a technických zařízení ve znění vyhlášky č. 324/1990 Sb., vyhlášky č. 207/1991 Sb., nařízení vlády č. 352/2000 Sb. a vyhlášky č. 192/2005 Sb.</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lastRenderedPageBreak/>
        <w:t>Vyhláška č. 70/2012 Sb. Ministerstva zdravotnictví ze dne 07.03.2012, kterou se stanoví obsah a časové rozmezí preventivních prohlídek.</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Vyhláška č. 104/2012 Sb. Ministerstva zdravotnictví ze dne 30.3.2012, kterou se stanoví postup při uznávání nemocí z povolání a vydává seznam zdravotnických zařízení, která tyto nemoci uznávají.</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Vyhláška č. 137/1998 Sb. Ministerstva pro místní rozvoj o obecných požadavcích na výstavbu ve znění vyhlášky č. 491/2006 Sb. vyhlášky č. 502/2006 Sb.</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Vyhláška č. 490/2000 Sb. Ministerstva zdravotnictví ze dne 15. prosince 2000 o rozsahu znalostí a dalších podmínkách k získání odborné způsobilosti v některých oborech ochrany veřejného zdraví ve znění vyhlášky č. 472/2006 Sb.</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Vyhláška č. 398/2001 Sb. Ministerstva práce a sociálních věcí ze dne 24. října 2001 o stanovení poplatků za činnosti organizací státního odborného dozoru při provádění dozoru nad bezpečností vyhrazených technických zařízení ve znění pozdějších změn provedených vyhláškou č. 112/2005 Sb.</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Vyhláška č. 440/2001 Sb. Ministerstva zdravotnictví ze dne 30. listopadu 2001 o odškodnění bolesti a ztížení společenského uplatnění ve znění vyhlášky č. 50/2003 Sb.</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Vyhláška č. 498/2001 Sb. Ministerstva práce a sociálních věcí ze dne 14. prosince 2001, kterou se zrušují některé právní předpisy v oblasti bezpečnosti a ochrany zdraví při práci</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Vyhláška č. 6/2003 Sb., kterou se stanoví hygienické limity chemických, fyzikálních a biologických ukazatelů pro vnitřní prostředí pobytových místností některých staveb</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Vyhláška č. 38/2003 Sb. ze dne 30. ledna 2003, kterou se zrušují některé právní předpisy v oblasti bezpečnosti a ochrany zdraví při práci</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Vyhláška č. 180/2015 Sb. ze dne 27.7. 2015, Vyhláška o pracích a pracovištích, které jsou zakázány těhotným zaměstnankyním, zaměstnankyním, které kojí, a zaměstnankyním-matkám do konce devátého měsíce po porodu, o pracích a pracovištích, které jsou zakázány mladistvým zaměstnancům, a o podmínkách, za nichž mohou mladiství zaměstnanci výjimečně tyto práce konat z důvodu přípravy na povolání (vyhláška o zakázaných pracích a pracovištích)</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Vyhláška č. 432/2003 Sb. ze dne 4. prosince 2003, kterou se stanoví podmínky pro zařazování prací do kategorií, limitní hodnoty ukazatelů biologických expozičních testů, podmínky odběru biologického materiálu pro provádění biologických expozičních testů a náležitosti hlášení prací s azbestem a biologickými činiteli</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Vyhláška č. 252/2004 Sb. ze dne 22. dubna 2004, kterou se stanoví hygienické požadavky na pitnou a teplou vodu a četnost a rozsah kontroly pitné vody ve znění pozdějších změn provedených vyhláškou č. 187/2005 Sb. a vyhláškou č. 293/2006 Sb.</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Vyhláška č. 266/2005 Sb. ze dne 24. června 2005, kterou se stanoví vzor a provedení průkazu inspektorů Státního úřadu inspekce práce a oblastních inspektorátů práce</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Zákon č. 205/2015 Sb. ze dne 17.8. 2015, o úrazovém pojištění zaměstnanců</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Vyhláška č. 63/2013 Sb. ze dne 14.3.2013, Vyhláška, kterou se mění vyhláška č. 503/2006 Sb., o podrobnější úpravě územního řízení, veřejnoprávní smlouvy a územního opatření</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Nařízení vlády č. 591/2006 Sb. ze dne 12. prosince 2006 o bližších minimálních požadavcích na bezpečnost a ochranu zdraví při práci na staveništích</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Vyhláška č. 601/2006 Sb., kterou se zrušuje vyhláška Českého úřadu bezpečnosti práce a Českého báňského úřadu č. 324/1990 Sb., o bezpečnosti práce a technických zařízení při stavebních pracích, ve znění vyhlášky č. 363/2005 Sb., a vyhláška č. 363/2005 Sb., kterou se mění vyhláška Českého úřadu bezpečnosti práce a Českého báňského úřadu č. 324/1990 Sb., o bezpečnosti práce a technických zařízení při stavebních pracích</w:t>
      </w:r>
    </w:p>
    <w:p w:rsidR="00CD16DC" w:rsidRPr="008010B0" w:rsidRDefault="00CD16DC" w:rsidP="00954C03">
      <w:pPr>
        <w:pStyle w:val="Nadpis2"/>
      </w:pPr>
      <w:r w:rsidRPr="008010B0">
        <w:t>NAŘÍZENÍ</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Nařízení vlády č. 291/2015 Sb. ze dne 3.11.2015 o ochraně zdraví před neionizujícím zářením</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Nařízení vlády č. 361/2007 Sb. ze dne 28.12.2007, kterým se stanoví podmínky ochrany zdraví zaměstnanců při práci.</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Nařízení vlády č. 378/2001 Sb., kterým se stanoví bližší požadavky na bezpečný provoz a používání strojů, technických zařízení, přístrojů a nářadí včetně opravy č. 062/2002/1 Sb.</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Nařízení vlády č. 201/2010 Sb. ze dne 18.6.2010, kterým se stanoví způsob evidence, hlášení a zasílání záznamu o úrazu, vzor záznamu o úrazu a okruh orgánů a institucí, kterým se ohlašuje pracovní úraz a zasílá záznam o úrazu</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Nařízení vlády č. 495/2001 Sb. ze dne 14. listopadu 2001, kterým se stanoví rozsah a bližší podmínky poskytování osobních ochranných pracovních prostředků, mycích, čisticích a dezinfekčních prostředků</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 xml:space="preserve">Nařízení vlády č. 375/2017 Sb. ze dne 13.11.2017, kterým se stanoví vzhled a umístění bezpečnostních značek a zavedení signálů ve znění redakčního sdělení </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 xml:space="preserve">Nařízení vlády č. 60/2003 Sb. ze dne 24. února 2003 o úpravě náhrady za ztrátu na výdělku po skončení pracovní neschopnosti vzniklé pracovním úrazem nebo nemocí z povolání a o úpravě náhrady za ztrátu na výdělku po skončení </w:t>
      </w:r>
      <w:r w:rsidRPr="008010B0">
        <w:rPr>
          <w:rFonts w:ascii="Arial Narrow" w:hAnsi="Arial Narrow" w:cs="Arial"/>
        </w:rPr>
        <w:lastRenderedPageBreak/>
        <w:t>pracovní neschopnosti nebo při invaliditě (úprava náhrady za ztrátu na výdělku)</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Nařízení vlády č. 138/2003 Sb. ze dne 23. dubna 2003, kterým se stanoví vzor služebního průkazu zaměstnanců orgánů ochrany veřejného zdraví</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Nařízení vlády č. 67/2005 Sb. ze dne 12. ledna 2005 o úpravě náhrady za ztrátu na výdělku po skončení pracovní neschopnosti vzniklé pracovním úrazem nebo nemocí z povolání, o úpravě náhrady nákladů na výživu pozůstalých a o úpravě náhrady za ztrátu na výdělku po skončení pracovní neschopnosti nebo při invaliditě (úprava náhrady)</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Nařízení vlády č. 101/2005 Sb. o podrobnějších požadavcích na pracoviště a pracovní prostředí</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Nařízení vlády č. 362/2005 Sb. ze dne 17. srpna 2005 o bližších požadavcích na bezpečnost a ochranu zdraví při práci na pracovištích s nebezpečím pádu z výšky nebo do hloubky</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Nařízení vlády 272/2011 Sb. ze dne 23.9.2011 o ochraně zdraví před nepříznivými účinky hluku a vibrací</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Zákon č. 205/2015 Sb. ze dne 17.8.2015 o úrazovém pojištění zaměstnanců</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Nařízení vlády č. 567/2006 Sb. ze dne 6. prosince 2006 o minimální mzdě, o nejnižších úrovních zaručené mzdy, o vymezení ztíženého pracovního prostředí a o výši příplatku ke mzdě za práci ve ztíženém pracovním prostředí</w:t>
      </w:r>
    </w:p>
    <w:p w:rsidR="00CD16DC" w:rsidRPr="008010B0" w:rsidRDefault="00CD16DC" w:rsidP="00954C03">
      <w:pPr>
        <w:pStyle w:val="Nadpis2"/>
      </w:pPr>
      <w:r w:rsidRPr="008010B0">
        <w:t>ČSN (EN, ISO)</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ČSN ISO 3864 (01 8010) Bezpečnostní barvy a bezpečnostní značky</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ČSN ISO 3864-1 (01 8011) Grafické značky - Bezpečnostní barvy a bezpečnostní značky - Část 1: Zásady navrhování bezpečnostních značek na pracovištích a ve veřejných prostorech</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ČSN 26 9030 Manipulační jednotky - Zásady pro tvorbu, bezpečnou manipulaci a skladování</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ČSN EN 12464-1 (36 0450) Světlo a osvětlení - Osvětlení pracovních prostorů - Část 1: Vnitřní pracovní prostory</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ČSN EN 1838 (36 0453) Světlo a osvětlení - Nouzové osvětlení</w:t>
      </w:r>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 xml:space="preserve">ČSN 73 3050 </w:t>
      </w:r>
      <w:proofErr w:type="spellStart"/>
      <w:r w:rsidRPr="008010B0">
        <w:rPr>
          <w:rFonts w:ascii="Arial Narrow" w:hAnsi="Arial Narrow" w:cs="Arial"/>
        </w:rPr>
        <w:t>Zemné</w:t>
      </w:r>
      <w:proofErr w:type="spellEnd"/>
      <w:r w:rsidRPr="008010B0">
        <w:rPr>
          <w:rFonts w:ascii="Arial Narrow" w:hAnsi="Arial Narrow" w:cs="Arial"/>
        </w:rPr>
        <w:t xml:space="preserve"> práce. Všeobecné </w:t>
      </w:r>
      <w:proofErr w:type="spellStart"/>
      <w:r w:rsidRPr="008010B0">
        <w:rPr>
          <w:rFonts w:ascii="Arial Narrow" w:hAnsi="Arial Narrow" w:cs="Arial"/>
        </w:rPr>
        <w:t>ustanovenia</w:t>
      </w:r>
      <w:proofErr w:type="spellEnd"/>
    </w:p>
    <w:p w:rsidR="00CD16DC" w:rsidRPr="008010B0" w:rsidRDefault="00CD16DC" w:rsidP="00CD16DC">
      <w:pPr>
        <w:widowControl w:val="0"/>
        <w:numPr>
          <w:ilvl w:val="0"/>
          <w:numId w:val="6"/>
        </w:numPr>
        <w:spacing w:after="60"/>
        <w:ind w:left="709" w:hanging="709"/>
        <w:jc w:val="both"/>
        <w:rPr>
          <w:rFonts w:ascii="Arial Narrow" w:hAnsi="Arial Narrow" w:cs="Arial"/>
        </w:rPr>
      </w:pPr>
      <w:r w:rsidRPr="008010B0">
        <w:rPr>
          <w:rFonts w:ascii="Arial Narrow" w:hAnsi="Arial Narrow" w:cs="Arial"/>
        </w:rPr>
        <w:t>ČSN 73 4108 Šatny, umývárny a záchody</w:t>
      </w:r>
    </w:p>
    <w:p w:rsidR="00532EE9" w:rsidRPr="008010B0" w:rsidRDefault="00532EE9" w:rsidP="00483A76">
      <w:pPr>
        <w:pStyle w:val="Nadpis1"/>
      </w:pPr>
      <w:r w:rsidRPr="008010B0">
        <w:t>DODRŽENÍ OBECNÝCH POŽADAVKŮ NA VÝSTAVBU, POŽADAVKY NA KVALITU</w:t>
      </w:r>
    </w:p>
    <w:p w:rsidR="00532EE9" w:rsidRPr="008010B0" w:rsidRDefault="00532EE9" w:rsidP="00532EE9">
      <w:pPr>
        <w:jc w:val="both"/>
        <w:rPr>
          <w:rFonts w:ascii="Arial Narrow" w:hAnsi="Arial Narrow" w:cs="Arial"/>
        </w:rPr>
      </w:pPr>
      <w:r w:rsidRPr="008010B0">
        <w:rPr>
          <w:rFonts w:ascii="Arial Narrow" w:hAnsi="Arial Narrow" w:cs="Arial"/>
        </w:rPr>
        <w:t xml:space="preserve">Dokumentace stavby je zpracována v souladu s požadavky </w:t>
      </w:r>
      <w:proofErr w:type="spellStart"/>
      <w:r w:rsidRPr="008010B0">
        <w:rPr>
          <w:rFonts w:ascii="Arial Narrow" w:hAnsi="Arial Narrow" w:cs="Arial"/>
        </w:rPr>
        <w:t>vyhl</w:t>
      </w:r>
      <w:proofErr w:type="spellEnd"/>
      <w:r w:rsidRPr="008010B0">
        <w:rPr>
          <w:rFonts w:ascii="Arial Narrow" w:hAnsi="Arial Narrow" w:cs="Arial"/>
        </w:rPr>
        <w:t xml:space="preserve">. č. 137/1998 Sb., o obecných technických požadavcích na výstavbu ve znění </w:t>
      </w:r>
      <w:proofErr w:type="spellStart"/>
      <w:r w:rsidRPr="008010B0">
        <w:rPr>
          <w:rFonts w:ascii="Arial Narrow" w:hAnsi="Arial Narrow" w:cs="Arial"/>
        </w:rPr>
        <w:t>vyhl</w:t>
      </w:r>
      <w:proofErr w:type="spellEnd"/>
      <w:r w:rsidRPr="008010B0">
        <w:rPr>
          <w:rFonts w:ascii="Arial Narrow" w:hAnsi="Arial Narrow" w:cs="Arial"/>
        </w:rPr>
        <w:t xml:space="preserve">. č. 502/2006 Sb. Projektová dokumentace je v souladu s obecnými požadavky na využívání území dle </w:t>
      </w:r>
      <w:proofErr w:type="spellStart"/>
      <w:r w:rsidRPr="008010B0">
        <w:rPr>
          <w:rFonts w:ascii="Arial Narrow" w:hAnsi="Arial Narrow" w:cs="Arial"/>
        </w:rPr>
        <w:t>vyhl</w:t>
      </w:r>
      <w:proofErr w:type="spellEnd"/>
      <w:r w:rsidRPr="008010B0">
        <w:rPr>
          <w:rFonts w:ascii="Arial Narrow" w:hAnsi="Arial Narrow" w:cs="Arial"/>
        </w:rPr>
        <w:t>. č. 501/2006 Sb.</w:t>
      </w:r>
    </w:p>
    <w:p w:rsidR="00532EE9" w:rsidRPr="008010B0" w:rsidRDefault="00532EE9" w:rsidP="00532EE9">
      <w:pPr>
        <w:jc w:val="both"/>
        <w:rPr>
          <w:rFonts w:ascii="Arial Narrow" w:hAnsi="Arial Narrow" w:cs="Arial"/>
        </w:rPr>
      </w:pPr>
      <w:r w:rsidRPr="008010B0">
        <w:rPr>
          <w:rFonts w:ascii="Arial Narrow" w:hAnsi="Arial Narrow" w:cs="Arial"/>
        </w:rPr>
        <w:t>Dokumentace je zpracována na základě požadavků dotčených orgánů státní správy, podkladů vyžádaných od správců sítí a ostatních požadavků, uvedených ve vyjádřeních k dokumentaci.</w:t>
      </w:r>
    </w:p>
    <w:p w:rsidR="00532EE9" w:rsidRPr="008010B0" w:rsidRDefault="00532EE9" w:rsidP="00532EE9">
      <w:pPr>
        <w:jc w:val="both"/>
        <w:rPr>
          <w:rFonts w:ascii="Arial Narrow" w:hAnsi="Arial Narrow" w:cs="Arial"/>
        </w:rPr>
      </w:pPr>
      <w:r w:rsidRPr="008010B0">
        <w:rPr>
          <w:rFonts w:ascii="Arial Narrow" w:hAnsi="Arial Narrow" w:cs="Arial"/>
        </w:rPr>
        <w:t>Splnění kvalitativních požadavků je podmínkou pro předání konstrukce. Podmínkou je rovněž dosažení stupně jakosti požadované projektem nebo příslušnými normovými požadavky, nebo stanovenou referenčními vzorky a systémy stanovenými v projektové dokumentaci.</w:t>
      </w:r>
    </w:p>
    <w:p w:rsidR="00532EE9" w:rsidRPr="008010B0" w:rsidRDefault="00532EE9" w:rsidP="00532EE9">
      <w:pPr>
        <w:jc w:val="both"/>
        <w:rPr>
          <w:rFonts w:ascii="Arial Narrow" w:hAnsi="Arial Narrow" w:cs="Arial"/>
        </w:rPr>
      </w:pPr>
      <w:r w:rsidRPr="008010B0">
        <w:rPr>
          <w:rFonts w:ascii="Arial Narrow" w:hAnsi="Arial Narrow" w:cs="Arial"/>
        </w:rPr>
        <w:t xml:space="preserve">Pro součást dodávky stavební části platí provedení dle příslušných platných ČSN, není-li u jednotlivých částí (viz požadavky na kvalitu a v projektu) určeno jinak. </w:t>
      </w:r>
    </w:p>
    <w:p w:rsidR="00532EE9" w:rsidRPr="008010B0" w:rsidRDefault="00532EE9" w:rsidP="00532EE9">
      <w:pPr>
        <w:rPr>
          <w:rFonts w:ascii="Arial Narrow" w:hAnsi="Arial Narrow" w:cs="Arial"/>
        </w:rPr>
      </w:pPr>
    </w:p>
    <w:p w:rsidR="00532EE9" w:rsidRPr="008010B0" w:rsidRDefault="00532EE9" w:rsidP="00532EE9">
      <w:pPr>
        <w:rPr>
          <w:rFonts w:ascii="Arial Narrow" w:hAnsi="Arial Narrow" w:cs="Arial"/>
        </w:rPr>
      </w:pPr>
      <w:r w:rsidRPr="008010B0">
        <w:rPr>
          <w:rFonts w:ascii="Arial Narrow" w:hAnsi="Arial Narrow" w:cs="Arial"/>
        </w:rPr>
        <w:t>Obecné požadavky:</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 xml:space="preserve">Stavba bude prováděna podle prováděcí dokumentace, následně dle realizační dokumentace zhotovitele stavebních prací. Veškeré odchylky od prováděcí dokumentace budou řešeny ve spolupráci s AD a zástupcem investora. Záznam bude proveden do stavebního deníku. Dosažení stupně jakosti požadované projektem je podmínkou pro doložení potřebné spolehlivosti stavby. </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Stavba bude prováděna tak, aby nedocházelo k úrazům. Při provádění stavby nesmí být ohrožena bezpečnost provozu na pozemních komunikacích. Bude respektována Vyhláška Českého úřadu bezpečnosti práce o bezpečnosti práce a technických zařízení při stavebních pracích.</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Stavbu budou provádět osoby s příslušnou odborností a zkušeností, bude respektován §44zák. 50/1976.</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Stavební materiály se budou používat podle ustanovení příslušných předpisů pro materiály, bude respektován §47 zák. 50/1976 a jeho následné novely.</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Vlastnosti použitého materiálu budou prokázány osvědčením o jakosti od výrobce ve smyslu zákona 22/1997 /71/2000 Sb., případně dokladem o provedených zkouškách a výsledky zkoušek použitých materiálů.</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Budou respektovány závazné i nezávazné platné ČSN a EN a související právní předpisy, stavební zákon 183/2006 ve znění pozdějších předpisů a prováděcí předpisy,</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 xml:space="preserve">Všechny dodávky a montáže uvedené v této části musí být v souladu s ČSN, ČSN EN, zákony, nařízeními, prováděcí projektovou dokumentací, technickými listy, a předpisy výrobců a to jako plně funkční celky včetně všech doplňkových konstrukcí a prací. Pro vyjasnění pochybností se má za to, že dílo bude provedeno dle nejpřísnějšího požadavku z výše uvedených norem, zákonů, vyhlášek a předpisů. V průběhu stavby budou prováděny řádné kontroly </w:t>
      </w:r>
      <w:r w:rsidRPr="008010B0">
        <w:rPr>
          <w:rFonts w:ascii="Arial Narrow" w:hAnsi="Arial Narrow" w:cs="Arial"/>
          <w:sz w:val="20"/>
          <w:szCs w:val="20"/>
        </w:rPr>
        <w:lastRenderedPageBreak/>
        <w:t>zakrývaných částí, záznam bude proveden do stavebního deníku. Má se za to, že zhotovitel před zahájením prací objednání výrobků a podobně ověří soulad se všemi požadavky na ně kladenými.</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dodavatel stavebních prací ručí za kvalitu provedených povrchů až do okamžiku předání díla objednateli (investorovi) k užívání. Do té doby je povinen zajistit a provést výměnu veškerých případně poškozených částí. Tyto práce a materiály nutno zahrnout do jednotkové ceny a nebudou zvlášť hrazeny.</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 xml:space="preserve">Výrobci jednotlivých materiálů a zařízení jsou ve specifikaci uvedeni jako referenční s cílem stanovit měřítko kvality. Případná záměna za jiného výrobce je možná, je třeba ji však v nabídce specifikovat a podléhá písemnému schválení AD a objednatele. </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Dodavatel stavebních prací bude zajišťovat takový systém kontroly kvality, který bude akceptovaný objednatelem, technickým dozorem objednatele a autorským dozorem.</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Veškeré prvky, které nejsou typovými výrobky, budou před zahájením prací na takových výrobcích provedeno detailní zaměření a případně bude vypracována příslušná realizační či dílenská dokumentace, která bude k odsouhlasení předložena objednateli a AD</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 xml:space="preserve">Dodavatel včas a dostatečným a průkazným způsobem ověří veškeré technické a technologické postupy, předpisy, rozměry a výměry a ostatní parametry související s jeho dodávkou. </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Součástí díla je řádně vedený stavební deník.</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V dostatečném předstihu před zahájením výroby je dodavatel povinen předložit AD a objednateli k odsouhlasení výrobní dokumentaci atypických prvků a vzorky materiálů povrchových úprav konstrukcí. Náklady na tyto práce je nutné zahrnout do jednotkové ceny a nebudou zvlášť hrazeny. Teprve na základě písemného souhlasu objednatele je možné zahájit výrobu.</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 xml:space="preserve">Jakékoli nároky dodavatele v případě nedodržení jakýchkoli výše a/nebo dále uvedených povinností dodavatele nebudou objednatelem uznány a má se za to, že jsou zahrnuty v ceně a termínu dodávky. </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Řádným provedením se rozumí splnění veškerých požadavků kladených na dílo příslušnou smlouvou včetně všech jejích příloh.</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 xml:space="preserve">Má se za to, že veškeré uváděné předpisy, normy, zákony a vyhlášky budou respektovány v platném znění tedy tzv. ve znění pozdějších předpisů. </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Obsahem dodávky jsou i veškeré protokoly atesty a měření prokazující splnění veškerých příslušných požadavků. Tyto dokumenty budou předány jak v tištěné tak v digitální podobě v </w:t>
      </w:r>
      <w:proofErr w:type="spellStart"/>
      <w:r w:rsidRPr="008010B0">
        <w:rPr>
          <w:rFonts w:ascii="Arial Narrow" w:hAnsi="Arial Narrow" w:cs="Arial"/>
          <w:sz w:val="20"/>
          <w:szCs w:val="20"/>
        </w:rPr>
        <w:t>Objednatelelm</w:t>
      </w:r>
      <w:proofErr w:type="spellEnd"/>
      <w:r w:rsidRPr="008010B0">
        <w:rPr>
          <w:rFonts w:ascii="Arial Narrow" w:hAnsi="Arial Narrow" w:cs="Arial"/>
          <w:sz w:val="20"/>
          <w:szCs w:val="20"/>
        </w:rPr>
        <w:t xml:space="preserve"> odsouhlaseném formátu – předpokládá se PDF, DWG, DOC, XLS.</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Dodavatel bude provádět veškeré práce dle všech podkladů zejména projektů a průzkumů. Ostatní případně prováděné průzkumy a ostatní projektové práce jsou součástí a dodavatel je provede bez dopadu do ceny a termínu realizace.</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 xml:space="preserve">Veškeré údaje uvedené dokumentaci (technické parametry zařízení, dimenze a velikosti prvků...) odpovídají stupni </w:t>
      </w:r>
      <w:proofErr w:type="spellStart"/>
      <w:r w:rsidRPr="008010B0">
        <w:rPr>
          <w:rFonts w:ascii="Arial Narrow" w:hAnsi="Arial Narrow" w:cs="Arial"/>
          <w:sz w:val="20"/>
          <w:szCs w:val="20"/>
        </w:rPr>
        <w:t>DpPS</w:t>
      </w:r>
      <w:proofErr w:type="spellEnd"/>
      <w:r w:rsidRPr="008010B0">
        <w:rPr>
          <w:rFonts w:ascii="Arial Narrow" w:hAnsi="Arial Narrow" w:cs="Arial"/>
          <w:sz w:val="20"/>
          <w:szCs w:val="20"/>
        </w:rPr>
        <w:t xml:space="preserve"> a dodavatel všechny údaje musí ověřit přesně určit v realizační dokumentaci. Veškerá zařízení uvedená v dokumentaci určují minimální technický standard. Volba konkrétních zařízení při realizaci, včetně odpovědnosti za jejich shodu s českými normami a jinými zákonnými ustanoveními je na dodavateli a podléhá schválení objednatelem. </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Při zpracování nabídky je nutné vycházet ze všech částí. Pouhým oceněním specifikovaného materiálu není možné vypracovat kvalitní nabídku.</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Povinností dodavatele je překontrolovat specifikaci materiálu, a případný chybějící materiál nebo výkony doplnit a ocenit.</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 xml:space="preserve">Dodavatelem musí být odborná firma, která má s podobnými pracemi zkušenosti a která se sama obeznámila se všemi okolnostmi této zakázky a zahrnula je do nabízené ceny. Součástí ceny musí být veškeré náklady včetně </w:t>
      </w:r>
      <w:proofErr w:type="spellStart"/>
      <w:r w:rsidRPr="008010B0">
        <w:rPr>
          <w:rFonts w:ascii="Arial Narrow" w:hAnsi="Arial Narrow" w:cs="Arial"/>
          <w:sz w:val="20"/>
          <w:szCs w:val="20"/>
        </w:rPr>
        <w:t>přípomocí</w:t>
      </w:r>
      <w:proofErr w:type="spellEnd"/>
      <w:r w:rsidRPr="008010B0">
        <w:rPr>
          <w:rFonts w:ascii="Arial Narrow" w:hAnsi="Arial Narrow" w:cs="Arial"/>
          <w:sz w:val="20"/>
          <w:szCs w:val="20"/>
        </w:rPr>
        <w:t>, aby cena byla konečná a zahrnovala celou dodávku akce. Dodavatel ručí za to, že v nabízené ceně jsou navrženy veškeré potřebné konstrukce, prvky, zařízení a potřebné výkony a že všechny početní úkony jsou provedeny správně. V případě chybných výpočtů platí cena, která je výhodnější pro Objednatele. Dodávka akce se předpokládá včetně kompletní montáže, veškerého souvisejícího doplňkového, podružného a montážního materiálu tak, aby celé zařízení bylo funkční a splňovalo všechny předpisy, které se na ně vztahují.</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Zhotovitel je povinen dodržovat veškeré příslušné vyhlášky a nařízení, mimo jiné vyhlášky týkající se BOZP, požární ochranu dle zákona 133/2985Sb ve znění pozdějších předpisů.</w:t>
      </w:r>
    </w:p>
    <w:p w:rsidR="00532EE9" w:rsidRPr="008010B0" w:rsidRDefault="00532EE9" w:rsidP="00CD16DC">
      <w:pPr>
        <w:pStyle w:val="Odstavecseseznamem"/>
        <w:numPr>
          <w:ilvl w:val="0"/>
          <w:numId w:val="8"/>
        </w:numPr>
        <w:spacing w:line="240" w:lineRule="auto"/>
        <w:ind w:left="709" w:hanging="283"/>
        <w:jc w:val="both"/>
        <w:rPr>
          <w:rFonts w:ascii="Arial Narrow" w:hAnsi="Arial Narrow" w:cs="Arial"/>
          <w:sz w:val="20"/>
          <w:szCs w:val="20"/>
        </w:rPr>
      </w:pPr>
      <w:r w:rsidRPr="008010B0">
        <w:rPr>
          <w:rFonts w:ascii="Arial Narrow" w:hAnsi="Arial Narrow" w:cs="Arial"/>
          <w:sz w:val="20"/>
          <w:szCs w:val="20"/>
        </w:rPr>
        <w:t>Dodavatel před zahájením prací v dostatečném předstihu předloží k odsouhlasení objednateli a AD technologické postupy podle, kterých bude v případě jejich odsouhlasení práce provádět.</w:t>
      </w:r>
    </w:p>
    <w:p w:rsidR="00532EE9" w:rsidRPr="008010B0" w:rsidRDefault="00532EE9" w:rsidP="007624E8">
      <w:pPr>
        <w:ind w:left="1418" w:hanging="1418"/>
        <w:rPr>
          <w:rFonts w:ascii="Arial Narrow" w:hAnsi="Arial Narrow" w:cs="Arial"/>
          <w:b/>
          <w:sz w:val="24"/>
          <w:szCs w:val="24"/>
        </w:rPr>
      </w:pPr>
    </w:p>
    <w:p w:rsidR="00A44298" w:rsidRPr="008010B0" w:rsidRDefault="00A44298" w:rsidP="007C1174">
      <w:pPr>
        <w:ind w:firstLine="709"/>
        <w:jc w:val="right"/>
        <w:rPr>
          <w:rFonts w:ascii="Arial Narrow" w:hAnsi="Arial Narrow" w:cs="Arial"/>
        </w:rPr>
      </w:pPr>
    </w:p>
    <w:p w:rsidR="005B2A2A" w:rsidRPr="008010B0" w:rsidRDefault="005B2A2A" w:rsidP="005B2A2A">
      <w:pPr>
        <w:tabs>
          <w:tab w:val="left" w:pos="709"/>
        </w:tabs>
        <w:ind w:left="708" w:hanging="705"/>
        <w:jc w:val="right"/>
        <w:rPr>
          <w:rFonts w:ascii="Arial Narrow" w:hAnsi="Arial Narrow" w:cs="Arial"/>
        </w:rPr>
      </w:pPr>
      <w:r w:rsidRPr="008010B0">
        <w:rPr>
          <w:rFonts w:ascii="Arial Narrow" w:hAnsi="Arial Narrow" w:cs="Arial"/>
        </w:rPr>
        <w:t xml:space="preserve"> Brně dne  </w:t>
      </w:r>
      <w:proofErr w:type="gramStart"/>
      <w:r w:rsidR="008010B0">
        <w:rPr>
          <w:rFonts w:ascii="Arial Narrow" w:hAnsi="Arial Narrow" w:cs="Arial"/>
        </w:rPr>
        <w:t>1</w:t>
      </w:r>
      <w:r w:rsidR="00361167">
        <w:rPr>
          <w:rFonts w:ascii="Arial Narrow" w:hAnsi="Arial Narrow" w:cs="Arial"/>
        </w:rPr>
        <w:t>9</w:t>
      </w:r>
      <w:r w:rsidRPr="008010B0">
        <w:rPr>
          <w:rFonts w:ascii="Arial Narrow" w:hAnsi="Arial Narrow" w:cs="Arial"/>
        </w:rPr>
        <w:t>.</w:t>
      </w:r>
      <w:r w:rsidR="00035ED3" w:rsidRPr="008010B0">
        <w:rPr>
          <w:rFonts w:ascii="Arial Narrow" w:hAnsi="Arial Narrow" w:cs="Arial"/>
        </w:rPr>
        <w:t>1</w:t>
      </w:r>
      <w:r w:rsidR="00361167">
        <w:rPr>
          <w:rFonts w:ascii="Arial Narrow" w:hAnsi="Arial Narrow" w:cs="Arial"/>
        </w:rPr>
        <w:t>2</w:t>
      </w:r>
      <w:r w:rsidRPr="008010B0">
        <w:rPr>
          <w:rFonts w:ascii="Arial Narrow" w:hAnsi="Arial Narrow" w:cs="Arial"/>
        </w:rPr>
        <w:t>.201</w:t>
      </w:r>
      <w:r w:rsidR="008010B0">
        <w:rPr>
          <w:rFonts w:ascii="Arial Narrow" w:hAnsi="Arial Narrow" w:cs="Arial"/>
        </w:rPr>
        <w:t>9</w:t>
      </w:r>
      <w:proofErr w:type="gramEnd"/>
    </w:p>
    <w:p w:rsidR="005B2A2A" w:rsidRPr="00035ED3" w:rsidRDefault="005B2A2A" w:rsidP="005B2A2A">
      <w:pPr>
        <w:tabs>
          <w:tab w:val="left" w:pos="709"/>
        </w:tabs>
        <w:ind w:left="708" w:hanging="705"/>
        <w:jc w:val="right"/>
        <w:rPr>
          <w:rFonts w:ascii="Arial Narrow" w:hAnsi="Arial Narrow" w:cs="Arial"/>
        </w:rPr>
      </w:pPr>
      <w:r w:rsidRPr="008010B0">
        <w:rPr>
          <w:rFonts w:ascii="Arial Narrow" w:hAnsi="Arial Narrow" w:cs="Arial"/>
        </w:rPr>
        <w:t xml:space="preserve">Ing. </w:t>
      </w:r>
      <w:r w:rsidR="00035ED3" w:rsidRPr="00035ED3">
        <w:rPr>
          <w:rFonts w:ascii="Arial Narrow" w:hAnsi="Arial Narrow" w:cs="Arial"/>
        </w:rPr>
        <w:t>Peter Babka</w:t>
      </w:r>
    </w:p>
    <w:sectPr w:rsidR="005B2A2A" w:rsidRPr="00035ED3" w:rsidSect="00154F07">
      <w:headerReference w:type="default" r:id="rId9"/>
      <w:footerReference w:type="even" r:id="rId10"/>
      <w:footerReference w:type="default" r:id="rId11"/>
      <w:headerReference w:type="first" r:id="rId12"/>
      <w:footerReference w:type="first" r:id="rId13"/>
      <w:type w:val="continuous"/>
      <w:pgSz w:w="11907" w:h="16840" w:code="9"/>
      <w:pgMar w:top="1701" w:right="1134" w:bottom="1134" w:left="1418" w:header="709" w:footer="646"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7352" w:rsidRDefault="00B07352">
      <w:r>
        <w:separator/>
      </w:r>
    </w:p>
  </w:endnote>
  <w:endnote w:type="continuationSeparator" w:id="0">
    <w:p w:rsidR="00B07352" w:rsidRDefault="00B07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Avalon">
    <w:altName w:val="Times New Roman"/>
    <w:charset w:val="00"/>
    <w:family w:val="auto"/>
    <w:pitch w:val="variable"/>
    <w:sig w:usb0="00000007" w:usb1="00000000" w:usb2="00000000" w:usb3="00000000" w:csb0="00000003" w:csb1="00000000"/>
  </w:font>
  <w:font w:name="PalmSprings">
    <w:altName w:val="Times New Roman"/>
    <w:charset w:val="00"/>
    <w:family w:val="auto"/>
    <w:pitch w:val="variable"/>
    <w:sig w:usb0="00000007" w:usb1="00000000" w:usb2="00000000" w:usb3="00000000" w:csb0="00000003" w:csb1="00000000"/>
  </w:font>
  <w:font w:name="Calibri">
    <w:panose1 w:val="020F0502020204030204"/>
    <w:charset w:val="EE"/>
    <w:family w:val="swiss"/>
    <w:pitch w:val="variable"/>
    <w:sig w:usb0="E4002EFF" w:usb1="C000247B" w:usb2="00000009" w:usb3="00000000" w:csb0="000001FF" w:csb1="00000000"/>
  </w:font>
  <w:font w:name="Mangal">
    <w:altName w:val="Courier"/>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352" w:rsidRDefault="00B0735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B07352" w:rsidRDefault="00B07352">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352" w:rsidRPr="005642A5" w:rsidRDefault="00B07352">
    <w:pPr>
      <w:pStyle w:val="Zpat"/>
      <w:jc w:val="center"/>
      <w:rPr>
        <w:rFonts w:ascii="Arial Narrow" w:hAnsi="Arial Narrow"/>
      </w:rPr>
    </w:pPr>
    <w:r w:rsidRPr="005642A5">
      <w:rPr>
        <w:rFonts w:ascii="Arial Narrow" w:hAnsi="Arial Narrow"/>
      </w:rPr>
      <w:fldChar w:fldCharType="begin"/>
    </w:r>
    <w:r w:rsidRPr="005642A5">
      <w:rPr>
        <w:rFonts w:ascii="Arial Narrow" w:hAnsi="Arial Narrow"/>
      </w:rPr>
      <w:instrText>PAGE   \* MERGEFORMAT</w:instrText>
    </w:r>
    <w:r w:rsidRPr="005642A5">
      <w:rPr>
        <w:rFonts w:ascii="Arial Narrow" w:hAnsi="Arial Narrow"/>
      </w:rPr>
      <w:fldChar w:fldCharType="separate"/>
    </w:r>
    <w:r w:rsidR="005A6D48">
      <w:rPr>
        <w:rFonts w:ascii="Arial Narrow" w:hAnsi="Arial Narrow"/>
        <w:noProof/>
      </w:rPr>
      <w:t>19</w:t>
    </w:r>
    <w:r w:rsidRPr="005642A5">
      <w:rPr>
        <w:rFonts w:ascii="Arial Narrow" w:hAnsi="Arial Narrow"/>
      </w:rPr>
      <w:fldChar w:fldCharType="end"/>
    </w:r>
  </w:p>
  <w:p w:rsidR="00B07352" w:rsidRPr="005642A5" w:rsidRDefault="00B07352" w:rsidP="00154F07">
    <w:pPr>
      <w:pStyle w:val="Zpat"/>
      <w:tabs>
        <w:tab w:val="clear" w:pos="9071"/>
        <w:tab w:val="right" w:pos="9356"/>
      </w:tabs>
      <w:rPr>
        <w:rFonts w:ascii="Arial Narrow" w:hAnsi="Arial Narrow"/>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352" w:rsidRPr="005642A5" w:rsidRDefault="00B07352">
    <w:pPr>
      <w:pStyle w:val="Zpat"/>
      <w:jc w:val="center"/>
      <w:rPr>
        <w:rFonts w:ascii="Arial Narrow" w:hAnsi="Arial Narrow"/>
      </w:rPr>
    </w:pPr>
    <w:r w:rsidRPr="005642A5">
      <w:rPr>
        <w:rFonts w:ascii="Arial Narrow" w:hAnsi="Arial Narrow"/>
      </w:rPr>
      <w:fldChar w:fldCharType="begin"/>
    </w:r>
    <w:r w:rsidRPr="005642A5">
      <w:rPr>
        <w:rFonts w:ascii="Arial Narrow" w:hAnsi="Arial Narrow"/>
      </w:rPr>
      <w:instrText>PAGE   \* MERGEFORMAT</w:instrText>
    </w:r>
    <w:r w:rsidRPr="005642A5">
      <w:rPr>
        <w:rFonts w:ascii="Arial Narrow" w:hAnsi="Arial Narrow"/>
      </w:rPr>
      <w:fldChar w:fldCharType="separate"/>
    </w:r>
    <w:r w:rsidR="005A6D48">
      <w:rPr>
        <w:rFonts w:ascii="Arial Narrow" w:hAnsi="Arial Narrow"/>
        <w:noProof/>
      </w:rPr>
      <w:t>1</w:t>
    </w:r>
    <w:r w:rsidRPr="005642A5">
      <w:rPr>
        <w:rFonts w:ascii="Arial Narrow" w:hAnsi="Arial Narrow"/>
      </w:rPr>
      <w:fldChar w:fldCharType="end"/>
    </w:r>
  </w:p>
  <w:p w:rsidR="00B07352" w:rsidRDefault="00B07352">
    <w:pPr>
      <w:pStyle w:val="Zpat"/>
      <w:rPr>
        <w:rFonts w:ascii="Arial" w:hAnsi="Arial"/>
        <w:iCs/>
        <w:sz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7352" w:rsidRDefault="00B07352">
      <w:r>
        <w:separator/>
      </w:r>
    </w:p>
  </w:footnote>
  <w:footnote w:type="continuationSeparator" w:id="0">
    <w:p w:rsidR="00B07352" w:rsidRDefault="00B073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352" w:rsidRDefault="00B07352" w:rsidP="00361167">
    <w:pPr>
      <w:pStyle w:val="Textbody"/>
      <w:spacing w:after="0"/>
      <w:rPr>
        <w:rFonts w:ascii="Arial Narrow" w:eastAsia="Times New Roman" w:hAnsi="Arial Narrow" w:cs="Times New Roman"/>
        <w:color w:val="auto"/>
        <w:kern w:val="0"/>
        <w:sz w:val="16"/>
        <w:szCs w:val="16"/>
        <w:lang w:val="es-MX" w:eastAsia="cs-CZ" w:bidi="ar-SA"/>
      </w:rPr>
    </w:pPr>
    <w:r>
      <w:rPr>
        <w:rFonts w:ascii="Arial Narrow" w:eastAsia="Times New Roman" w:hAnsi="Arial Narrow" w:cs="Times New Roman"/>
        <w:color w:val="auto"/>
        <w:kern w:val="0"/>
        <w:sz w:val="16"/>
        <w:szCs w:val="16"/>
        <w:lang w:val="es-MX" w:eastAsia="cs-CZ" w:bidi="ar-SA"/>
      </w:rPr>
      <w:t>SUCHOHRDLY U MIROSLAVI – SOCIÁLNÍ BYTY</w:t>
    </w:r>
  </w:p>
  <w:p w:rsidR="00B07352" w:rsidRDefault="00B07352" w:rsidP="00361167">
    <w:pPr>
      <w:pStyle w:val="Textbody"/>
      <w:spacing w:after="0"/>
      <w:rPr>
        <w:rFonts w:ascii="Arial Narrow" w:hAnsi="Arial Narrow"/>
        <w:color w:val="auto"/>
        <w:sz w:val="16"/>
        <w:szCs w:val="16"/>
        <w:lang w:val="es-MX"/>
      </w:rPr>
    </w:pPr>
    <w:r>
      <w:rPr>
        <w:rFonts w:ascii="Arial Narrow" w:hAnsi="Arial Narrow"/>
        <w:color w:val="auto"/>
        <w:sz w:val="16"/>
        <w:szCs w:val="16"/>
        <w:lang w:val="es-MX"/>
      </w:rPr>
      <w:t>DOKUMENTACE PRO PROVÁDĚNÍ STAVBY</w:t>
    </w:r>
  </w:p>
  <w:p w:rsidR="00B07352" w:rsidRPr="00361167" w:rsidRDefault="00B07352" w:rsidP="00361167">
    <w:pPr>
      <w:pStyle w:val="Zhlav"/>
      <w:rPr>
        <w:rFonts w:ascii="Arial Narrow" w:hAnsi="Arial Narrow"/>
        <w:sz w:val="16"/>
        <w:szCs w:val="16"/>
        <w:u w:val="single"/>
        <w:lang w:val="es-MX"/>
      </w:rPr>
    </w:pPr>
    <w:r w:rsidRPr="00361167">
      <w:rPr>
        <w:rFonts w:ascii="Arial Narrow" w:eastAsia="SimSun" w:hAnsi="Arial Narrow" w:cs="Mangal"/>
        <w:kern w:val="3"/>
        <w:sz w:val="16"/>
        <w:szCs w:val="16"/>
        <w:u w:val="single"/>
        <w:lang w:val="es-MX" w:eastAsia="zh-CN" w:bidi="hi-IN"/>
      </w:rPr>
      <w:t xml:space="preserve">D.1.1.a) </w:t>
    </w:r>
    <w:r>
      <w:rPr>
        <w:rFonts w:ascii="Arial Narrow" w:eastAsia="SimSun" w:hAnsi="Arial Narrow" w:cs="Mangal"/>
        <w:kern w:val="3"/>
        <w:sz w:val="16"/>
        <w:szCs w:val="16"/>
        <w:u w:val="single"/>
        <w:lang w:val="es-MX" w:eastAsia="zh-CN" w:bidi="hi-IN"/>
      </w:rPr>
      <w:t>–</w:t>
    </w:r>
    <w:r w:rsidRPr="00361167">
      <w:rPr>
        <w:rFonts w:ascii="Arial Narrow" w:eastAsia="SimSun" w:hAnsi="Arial Narrow" w:cs="Mangal"/>
        <w:kern w:val="3"/>
        <w:sz w:val="16"/>
        <w:szCs w:val="16"/>
        <w:u w:val="single"/>
        <w:lang w:val="es-MX" w:eastAsia="zh-CN" w:bidi="hi-IN"/>
      </w:rPr>
      <w:t xml:space="preserve"> 001</w:t>
    </w:r>
    <w:r>
      <w:rPr>
        <w:rFonts w:ascii="Arial Narrow" w:eastAsia="SimSun" w:hAnsi="Arial Narrow" w:cs="Mangal"/>
        <w:kern w:val="3"/>
        <w:sz w:val="16"/>
        <w:szCs w:val="16"/>
        <w:u w:val="single"/>
        <w:lang w:val="es-MX" w:eastAsia="zh-CN" w:bidi="hi-IN"/>
      </w:rPr>
      <w:t xml:space="preserve"> </w:t>
    </w:r>
    <w:r w:rsidRPr="00361167">
      <w:rPr>
        <w:rFonts w:ascii="Arial Narrow" w:hAnsi="Arial Narrow"/>
        <w:caps/>
        <w:sz w:val="16"/>
        <w:szCs w:val="16"/>
        <w:u w:val="single"/>
        <w:lang w:val="es-MX"/>
      </w:rPr>
      <w:t>technická zpráva</w:t>
    </w:r>
    <w:r w:rsidRPr="00361167">
      <w:rPr>
        <w:rFonts w:ascii="Arial Narrow" w:hAnsi="Arial Narrow"/>
        <w:sz w:val="16"/>
        <w:szCs w:val="16"/>
        <w:u w:val="single"/>
        <w:lang w:val="es-MX"/>
      </w:rPr>
      <w:tab/>
    </w:r>
    <w:r w:rsidRPr="00361167">
      <w:rPr>
        <w:rFonts w:ascii="Arial Narrow" w:hAnsi="Arial Narrow"/>
        <w:sz w:val="16"/>
        <w:szCs w:val="16"/>
        <w:u w:val="single"/>
        <w:lang w:val="es-MX"/>
      </w:rPr>
      <w:tab/>
      <w:t>ZÁŘÍ 2019</w:t>
    </w:r>
  </w:p>
  <w:p w:rsidR="00B07352" w:rsidRPr="00361167" w:rsidRDefault="00B07352" w:rsidP="0036116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352" w:rsidRDefault="00B07352" w:rsidP="00361167">
    <w:pPr>
      <w:pStyle w:val="Textbody"/>
      <w:spacing w:after="0"/>
      <w:rPr>
        <w:rFonts w:ascii="Arial Narrow" w:eastAsia="Times New Roman" w:hAnsi="Arial Narrow" w:cs="Times New Roman"/>
        <w:color w:val="auto"/>
        <w:kern w:val="0"/>
        <w:sz w:val="16"/>
        <w:szCs w:val="16"/>
        <w:lang w:val="es-MX" w:eastAsia="cs-CZ" w:bidi="ar-SA"/>
      </w:rPr>
    </w:pPr>
    <w:r>
      <w:rPr>
        <w:rFonts w:ascii="Arial Narrow" w:eastAsia="Times New Roman" w:hAnsi="Arial Narrow" w:cs="Times New Roman"/>
        <w:color w:val="auto"/>
        <w:kern w:val="0"/>
        <w:sz w:val="16"/>
        <w:szCs w:val="16"/>
        <w:lang w:val="es-MX" w:eastAsia="cs-CZ" w:bidi="ar-SA"/>
      </w:rPr>
      <w:t>SUCHOHRDLY U MIROSLAVI – SOCIÁLNÍ BYTY</w:t>
    </w:r>
  </w:p>
  <w:p w:rsidR="00B07352" w:rsidRDefault="00B07352" w:rsidP="00361167">
    <w:pPr>
      <w:pStyle w:val="Textbody"/>
      <w:spacing w:after="0"/>
      <w:rPr>
        <w:rFonts w:ascii="Arial Narrow" w:hAnsi="Arial Narrow"/>
        <w:color w:val="auto"/>
        <w:sz w:val="16"/>
        <w:szCs w:val="16"/>
        <w:lang w:val="es-MX"/>
      </w:rPr>
    </w:pPr>
    <w:r>
      <w:rPr>
        <w:rFonts w:ascii="Arial Narrow" w:hAnsi="Arial Narrow"/>
        <w:color w:val="auto"/>
        <w:sz w:val="16"/>
        <w:szCs w:val="16"/>
        <w:lang w:val="es-MX"/>
      </w:rPr>
      <w:t>DOKUMENTACE PRO PROVÁDĚNÍ STAVBY</w:t>
    </w:r>
  </w:p>
  <w:p w:rsidR="00B07352" w:rsidRPr="00361167" w:rsidRDefault="00B07352" w:rsidP="00361167">
    <w:pPr>
      <w:pStyle w:val="Zhlav"/>
      <w:rPr>
        <w:rFonts w:ascii="Arial Narrow" w:hAnsi="Arial Narrow"/>
        <w:sz w:val="16"/>
        <w:szCs w:val="16"/>
        <w:u w:val="single"/>
        <w:lang w:val="es-MX"/>
      </w:rPr>
    </w:pPr>
    <w:r w:rsidRPr="00361167">
      <w:rPr>
        <w:rFonts w:ascii="Arial Narrow" w:eastAsia="SimSun" w:hAnsi="Arial Narrow" w:cs="Mangal"/>
        <w:kern w:val="3"/>
        <w:sz w:val="16"/>
        <w:szCs w:val="16"/>
        <w:u w:val="single"/>
        <w:lang w:val="es-MX" w:eastAsia="zh-CN" w:bidi="hi-IN"/>
      </w:rPr>
      <w:t xml:space="preserve">D.1.1.a) </w:t>
    </w:r>
    <w:r>
      <w:rPr>
        <w:rFonts w:ascii="Arial Narrow" w:eastAsia="SimSun" w:hAnsi="Arial Narrow" w:cs="Mangal"/>
        <w:kern w:val="3"/>
        <w:sz w:val="16"/>
        <w:szCs w:val="16"/>
        <w:u w:val="single"/>
        <w:lang w:val="es-MX" w:eastAsia="zh-CN" w:bidi="hi-IN"/>
      </w:rPr>
      <w:t>–</w:t>
    </w:r>
    <w:r w:rsidRPr="00361167">
      <w:rPr>
        <w:rFonts w:ascii="Arial Narrow" w:eastAsia="SimSun" w:hAnsi="Arial Narrow" w:cs="Mangal"/>
        <w:kern w:val="3"/>
        <w:sz w:val="16"/>
        <w:szCs w:val="16"/>
        <w:u w:val="single"/>
        <w:lang w:val="es-MX" w:eastAsia="zh-CN" w:bidi="hi-IN"/>
      </w:rPr>
      <w:t xml:space="preserve"> 001</w:t>
    </w:r>
    <w:r>
      <w:rPr>
        <w:rFonts w:ascii="Arial Narrow" w:eastAsia="SimSun" w:hAnsi="Arial Narrow" w:cs="Mangal"/>
        <w:kern w:val="3"/>
        <w:sz w:val="16"/>
        <w:szCs w:val="16"/>
        <w:u w:val="single"/>
        <w:lang w:val="es-MX" w:eastAsia="zh-CN" w:bidi="hi-IN"/>
      </w:rPr>
      <w:t xml:space="preserve"> </w:t>
    </w:r>
    <w:r w:rsidRPr="00361167">
      <w:rPr>
        <w:rFonts w:ascii="Arial Narrow" w:hAnsi="Arial Narrow"/>
        <w:caps/>
        <w:sz w:val="16"/>
        <w:szCs w:val="16"/>
        <w:u w:val="single"/>
        <w:lang w:val="es-MX"/>
      </w:rPr>
      <w:t>technická zpráva</w:t>
    </w:r>
    <w:r w:rsidRPr="00361167">
      <w:rPr>
        <w:rFonts w:ascii="Arial Narrow" w:hAnsi="Arial Narrow"/>
        <w:sz w:val="16"/>
        <w:szCs w:val="16"/>
        <w:u w:val="single"/>
        <w:lang w:val="es-MX"/>
      </w:rPr>
      <w:tab/>
    </w:r>
    <w:r w:rsidRPr="00361167">
      <w:rPr>
        <w:rFonts w:ascii="Arial Narrow" w:hAnsi="Arial Narrow"/>
        <w:sz w:val="16"/>
        <w:szCs w:val="16"/>
        <w:u w:val="single"/>
        <w:lang w:val="es-MX"/>
      </w:rPr>
      <w:tab/>
      <w:t>ZÁŘÍ 2019</w:t>
    </w:r>
  </w:p>
  <w:p w:rsidR="00B07352" w:rsidRDefault="00B07352" w:rsidP="00361167">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4BAED198"/>
    <w:lvl w:ilvl="0">
      <w:start w:val="1"/>
      <w:numFmt w:val="decimal"/>
      <w:lvlText w:val="%1."/>
      <w:lvlJc w:val="left"/>
      <w:pPr>
        <w:tabs>
          <w:tab w:val="num" w:pos="0"/>
        </w:tabs>
        <w:ind w:left="851" w:hanging="851"/>
      </w:pPr>
    </w:lvl>
    <w:lvl w:ilvl="1">
      <w:start w:val="1"/>
      <w:numFmt w:val="decimal"/>
      <w:pStyle w:val="normlnoslovan"/>
      <w:lvlText w:val="%1.%2."/>
      <w:lvlJc w:val="left"/>
      <w:pPr>
        <w:tabs>
          <w:tab w:val="num" w:pos="737"/>
        </w:tabs>
        <w:ind w:left="737" w:hanging="737"/>
      </w:pPr>
    </w:lvl>
    <w:lvl w:ilvl="2">
      <w:start w:val="1"/>
      <w:numFmt w:val="decimal"/>
      <w:lvlText w:val="%1.%2.%3."/>
      <w:lvlJc w:val="left"/>
      <w:pPr>
        <w:tabs>
          <w:tab w:val="num" w:pos="1080"/>
        </w:tabs>
        <w:ind w:left="851" w:hanging="851"/>
      </w:pPr>
    </w:lvl>
    <w:lvl w:ilvl="3">
      <w:start w:val="1"/>
      <w:numFmt w:val="decimal"/>
      <w:lvlText w:val="%1.%2.%3.%4."/>
      <w:lvlJc w:val="left"/>
      <w:pPr>
        <w:tabs>
          <w:tab w:val="num" w:pos="1440"/>
        </w:tabs>
        <w:ind w:left="851" w:hanging="851"/>
      </w:pPr>
    </w:lvl>
    <w:lvl w:ilvl="4">
      <w:start w:val="1"/>
      <w:numFmt w:val="decimal"/>
      <w:lvlText w:val="%1.%2.%3.%4.%5."/>
      <w:lvlJc w:val="left"/>
      <w:pPr>
        <w:tabs>
          <w:tab w:val="num" w:pos="0"/>
        </w:tabs>
        <w:ind w:left="3971" w:hanging="567"/>
      </w:pPr>
    </w:lvl>
    <w:lvl w:ilvl="5">
      <w:start w:val="1"/>
      <w:numFmt w:val="decimal"/>
      <w:lvlText w:val="%1.%2.%3.%4.%5.%6."/>
      <w:lvlJc w:val="left"/>
      <w:pPr>
        <w:tabs>
          <w:tab w:val="num" w:pos="0"/>
        </w:tabs>
        <w:ind w:left="4679" w:hanging="708"/>
      </w:pPr>
    </w:lvl>
    <w:lvl w:ilvl="6">
      <w:start w:val="1"/>
      <w:numFmt w:val="decimal"/>
      <w:lvlText w:val="%1.%2.%3.%4.%5.%6.%7."/>
      <w:lvlJc w:val="left"/>
      <w:pPr>
        <w:tabs>
          <w:tab w:val="num" w:pos="0"/>
        </w:tabs>
        <w:ind w:left="5387" w:hanging="708"/>
      </w:pPr>
    </w:lvl>
    <w:lvl w:ilvl="7">
      <w:start w:val="1"/>
      <w:numFmt w:val="decimal"/>
      <w:lvlText w:val="%1.%2.%3.%4.%5.%6.%7.%8."/>
      <w:lvlJc w:val="left"/>
      <w:pPr>
        <w:tabs>
          <w:tab w:val="num" w:pos="0"/>
        </w:tabs>
        <w:ind w:left="6095" w:hanging="708"/>
      </w:pPr>
    </w:lvl>
    <w:lvl w:ilvl="8">
      <w:start w:val="1"/>
      <w:numFmt w:val="decimal"/>
      <w:lvlText w:val="%1.%2.%3.%4.%5.%6.%7.%8.%9."/>
      <w:lvlJc w:val="left"/>
      <w:pPr>
        <w:tabs>
          <w:tab w:val="num" w:pos="0"/>
        </w:tabs>
        <w:ind w:left="6803" w:hanging="708"/>
      </w:pPr>
    </w:lvl>
  </w:abstractNum>
  <w:abstractNum w:abstractNumId="1">
    <w:nsid w:val="FFFFFFFE"/>
    <w:multiLevelType w:val="singleLevel"/>
    <w:tmpl w:val="FFFFFFFF"/>
    <w:lvl w:ilvl="0">
      <w:numFmt w:val="decimal"/>
      <w:lvlText w:val="*"/>
      <w:lvlJc w:val="left"/>
    </w:lvl>
  </w:abstractNum>
  <w:abstractNum w:abstractNumId="2">
    <w:nsid w:val="00000003"/>
    <w:multiLevelType w:val="singleLevel"/>
    <w:tmpl w:val="00000003"/>
    <w:lvl w:ilvl="0">
      <w:numFmt w:val="bullet"/>
      <w:lvlText w:val=""/>
      <w:lvlJc w:val="left"/>
      <w:pPr>
        <w:tabs>
          <w:tab w:val="num" w:pos="0"/>
        </w:tabs>
      </w:pPr>
      <w:rPr>
        <w:rFonts w:ascii="Symbol" w:hAnsi="Symbol"/>
      </w:rPr>
    </w:lvl>
  </w:abstractNum>
  <w:abstractNum w:abstractNumId="3">
    <w:nsid w:val="18E40C2B"/>
    <w:multiLevelType w:val="hybridMultilevel"/>
    <w:tmpl w:val="2C0C550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B000EB1"/>
    <w:multiLevelType w:val="hybridMultilevel"/>
    <w:tmpl w:val="A7CA978A"/>
    <w:lvl w:ilvl="0" w:tplc="ED2093B8">
      <w:numFmt w:val="bullet"/>
      <w:lvlText w:val="-"/>
      <w:lvlJc w:val="left"/>
      <w:pPr>
        <w:tabs>
          <w:tab w:val="num" w:pos="720"/>
        </w:tabs>
        <w:ind w:left="720" w:hanging="360"/>
      </w:pPr>
      <w:rPr>
        <w:rFonts w:ascii="Arial Narrow" w:eastAsia="Times New Roman" w:hAnsi="Arial Narrow" w:cs="Times New Roman" w:hint="default"/>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9F240C7"/>
    <w:multiLevelType w:val="singleLevel"/>
    <w:tmpl w:val="E668D97E"/>
    <w:lvl w:ilvl="0">
      <w:start w:val="1"/>
      <w:numFmt w:val="decimal"/>
      <w:pStyle w:val="literatura"/>
      <w:lvlText w:val="%1."/>
      <w:lvlJc w:val="left"/>
      <w:pPr>
        <w:tabs>
          <w:tab w:val="num" w:pos="360"/>
        </w:tabs>
        <w:ind w:left="360" w:hanging="360"/>
      </w:pPr>
      <w:rPr>
        <w:b w:val="0"/>
        <w:i/>
      </w:rPr>
    </w:lvl>
  </w:abstractNum>
  <w:abstractNum w:abstractNumId="6">
    <w:nsid w:val="459D63FD"/>
    <w:multiLevelType w:val="multilevel"/>
    <w:tmpl w:val="9D08DC8E"/>
    <w:lvl w:ilvl="0">
      <w:start w:val="1"/>
      <w:numFmt w:val="upperLetter"/>
      <w:pStyle w:val="nadpis1tz"/>
      <w:lvlText w:val="%1"/>
      <w:lvlJc w:val="left"/>
      <w:pPr>
        <w:tabs>
          <w:tab w:val="num" w:pos="432"/>
        </w:tabs>
        <w:ind w:left="432" w:hanging="432"/>
      </w:pPr>
    </w:lvl>
    <w:lvl w:ilvl="1">
      <w:start w:val="1"/>
      <w:numFmt w:val="decimal"/>
      <w:pStyle w:val="nadpis2tz"/>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suff w:val="space"/>
      <w:lvlText w:val="%1.%2.%3.%4"/>
      <w:lvlJc w:val="left"/>
      <w:pPr>
        <w:ind w:left="862" w:hanging="862"/>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nsid w:val="58EE5916"/>
    <w:multiLevelType w:val="multilevel"/>
    <w:tmpl w:val="D7102552"/>
    <w:lvl w:ilvl="0">
      <w:start w:val="1"/>
      <w:numFmt w:val="decimal"/>
      <w:pStyle w:val="Nadpis1"/>
      <w:lvlText w:val="%1."/>
      <w:lvlJc w:val="left"/>
      <w:pPr>
        <w:ind w:left="360" w:hanging="360"/>
      </w:pPr>
      <w:rPr>
        <w:rFonts w:hint="default"/>
        <w:strike w:val="0"/>
        <w:dstrike w:val="0"/>
        <w:vanish w:val="0"/>
        <w:sz w:val="24"/>
        <w:vertAlign w:val="baseline"/>
      </w:rPr>
    </w:lvl>
    <w:lvl w:ilvl="1">
      <w:start w:val="1"/>
      <w:numFmt w:val="decimal"/>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nsid w:val="5DFE25DB"/>
    <w:multiLevelType w:val="singleLevel"/>
    <w:tmpl w:val="DF74F384"/>
    <w:lvl w:ilvl="0">
      <w:start w:val="1"/>
      <w:numFmt w:val="bullet"/>
      <w:pStyle w:val="Odrka1"/>
      <w:lvlText w:val=""/>
      <w:lvlJc w:val="left"/>
      <w:pPr>
        <w:tabs>
          <w:tab w:val="num" w:pos="360"/>
        </w:tabs>
        <w:ind w:left="340" w:hanging="340"/>
      </w:pPr>
      <w:rPr>
        <w:rFonts w:ascii="Symbol" w:hAnsi="Symbol" w:hint="default"/>
      </w:rPr>
    </w:lvl>
  </w:abstractNum>
  <w:abstractNum w:abstractNumId="9">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10">
    <w:nsid w:val="76DA5E03"/>
    <w:multiLevelType w:val="hybridMultilevel"/>
    <w:tmpl w:val="C45CA85C"/>
    <w:lvl w:ilvl="0" w:tplc="FFFFFFFF">
      <w:start w:val="1"/>
      <w:numFmt w:val="bullet"/>
      <w:lvlText w:val=""/>
      <w:lvlJc w:val="left"/>
      <w:pPr>
        <w:tabs>
          <w:tab w:val="num" w:pos="720"/>
        </w:tabs>
        <w:ind w:left="72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7BDE475E"/>
    <w:multiLevelType w:val="hybridMultilevel"/>
    <w:tmpl w:val="CDA0024A"/>
    <w:lvl w:ilvl="0" w:tplc="35F8B60E">
      <w:start w:val="1"/>
      <w:numFmt w:val="lowerRoman"/>
      <w:lvlText w:val="%1)"/>
      <w:lvlJc w:val="left"/>
      <w:pPr>
        <w:ind w:left="1287" w:hanging="72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2">
    <w:nsid w:val="7F0A6938"/>
    <w:multiLevelType w:val="hybridMultilevel"/>
    <w:tmpl w:val="B8588206"/>
    <w:lvl w:ilvl="0" w:tplc="04050005">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nsid w:val="7F8E41A4"/>
    <w:multiLevelType w:val="hybridMultilevel"/>
    <w:tmpl w:val="FA58A12C"/>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8"/>
  </w:num>
  <w:num w:numId="2">
    <w:abstractNumId w:val="5"/>
  </w:num>
  <w:num w:numId="3">
    <w:abstractNumId w:val="6"/>
  </w:num>
  <w:num w:numId="4">
    <w:abstractNumId w:val="0"/>
  </w:num>
  <w:num w:numId="5">
    <w:abstractNumId w:val="9"/>
  </w:num>
  <w:num w:numId="6">
    <w:abstractNumId w:val="10"/>
  </w:num>
  <w:num w:numId="7">
    <w:abstractNumId w:val="3"/>
  </w:num>
  <w:num w:numId="8">
    <w:abstractNumId w:val="13"/>
  </w:num>
  <w:num w:numId="9">
    <w:abstractNumId w:val="7"/>
  </w:num>
  <w:num w:numId="10">
    <w:abstractNumId w:val="7"/>
  </w:num>
  <w:num w:numId="11">
    <w:abstractNumId w:val="7"/>
  </w:num>
  <w:num w:numId="1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13">
    <w:abstractNumId w:val="7"/>
  </w:num>
  <w:num w:numId="14">
    <w:abstractNumId w:val="7"/>
  </w:num>
  <w:num w:numId="15">
    <w:abstractNumId w:val="11"/>
  </w:num>
  <w:num w:numId="16">
    <w:abstractNumId w:val="7"/>
  </w:num>
  <w:num w:numId="17">
    <w:abstractNumId w:val="7"/>
  </w:num>
  <w:num w:numId="18">
    <w:abstractNumId w:val="7"/>
  </w:num>
  <w:num w:numId="19">
    <w:abstractNumId w:val="12"/>
  </w:num>
  <w:num w:numId="20">
    <w:abstractNumId w:val="7"/>
  </w:num>
  <w:num w:numId="21">
    <w:abstractNumId w:val="7"/>
  </w:num>
  <w:num w:numId="22">
    <w:abstractNumId w:val="7"/>
  </w:num>
  <w:num w:numId="23">
    <w:abstractNumId w:val="2"/>
  </w:num>
  <w:num w:numId="24">
    <w:abstractNumId w:val="4"/>
  </w:num>
  <w:num w:numId="25">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displayBackgroundShape/>
  <w:embedSystemFonts/>
  <w:hideGrammaticalErrors/>
  <w:activeWritingStyle w:appName="MSWord" w:lang="en-GB" w:vendorID="64" w:dllVersion="131078" w:nlCheck="1" w:checkStyle="1"/>
  <w:activeWritingStyle w:appName="MSWord" w:lang="de-DE" w:vendorID="64" w:dllVersion="131078" w:nlCheck="1" w:checkStyle="1"/>
  <w:activeWritingStyle w:appName="MSWord" w:lang="en-U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2529">
      <o:colormru v:ext="edit" colors="#e4e4e4"/>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DDA"/>
    <w:rsid w:val="00001AC7"/>
    <w:rsid w:val="00002384"/>
    <w:rsid w:val="000025F2"/>
    <w:rsid w:val="0000676A"/>
    <w:rsid w:val="00006B77"/>
    <w:rsid w:val="00011A79"/>
    <w:rsid w:val="00014D86"/>
    <w:rsid w:val="00015DFB"/>
    <w:rsid w:val="00016B5A"/>
    <w:rsid w:val="00021719"/>
    <w:rsid w:val="0002452C"/>
    <w:rsid w:val="00024F49"/>
    <w:rsid w:val="000310BB"/>
    <w:rsid w:val="00031272"/>
    <w:rsid w:val="00033DCF"/>
    <w:rsid w:val="00035ED3"/>
    <w:rsid w:val="00036952"/>
    <w:rsid w:val="00040C46"/>
    <w:rsid w:val="00041B3F"/>
    <w:rsid w:val="000431AB"/>
    <w:rsid w:val="00046701"/>
    <w:rsid w:val="00047419"/>
    <w:rsid w:val="0005383F"/>
    <w:rsid w:val="0005611D"/>
    <w:rsid w:val="00057B22"/>
    <w:rsid w:val="000625CF"/>
    <w:rsid w:val="000633A0"/>
    <w:rsid w:val="000641CA"/>
    <w:rsid w:val="000653E4"/>
    <w:rsid w:val="000679A4"/>
    <w:rsid w:val="00067C0A"/>
    <w:rsid w:val="000719AD"/>
    <w:rsid w:val="00072BE9"/>
    <w:rsid w:val="0007338E"/>
    <w:rsid w:val="000824E6"/>
    <w:rsid w:val="000831C7"/>
    <w:rsid w:val="00083AB1"/>
    <w:rsid w:val="000848CE"/>
    <w:rsid w:val="00086C31"/>
    <w:rsid w:val="0009250C"/>
    <w:rsid w:val="000940A1"/>
    <w:rsid w:val="00094771"/>
    <w:rsid w:val="00097B29"/>
    <w:rsid w:val="000A44A0"/>
    <w:rsid w:val="000A6EBD"/>
    <w:rsid w:val="000A6FB2"/>
    <w:rsid w:val="000A73EE"/>
    <w:rsid w:val="000B11CD"/>
    <w:rsid w:val="000B2E8F"/>
    <w:rsid w:val="000B3BA1"/>
    <w:rsid w:val="000B548B"/>
    <w:rsid w:val="000C283E"/>
    <w:rsid w:val="000C46DB"/>
    <w:rsid w:val="000D680F"/>
    <w:rsid w:val="000D6AB4"/>
    <w:rsid w:val="000E2AF4"/>
    <w:rsid w:val="000E407F"/>
    <w:rsid w:val="000E4B62"/>
    <w:rsid w:val="000E57BC"/>
    <w:rsid w:val="000E6D58"/>
    <w:rsid w:val="000F477F"/>
    <w:rsid w:val="0010032F"/>
    <w:rsid w:val="00105547"/>
    <w:rsid w:val="00120C24"/>
    <w:rsid w:val="00121A72"/>
    <w:rsid w:val="0012603D"/>
    <w:rsid w:val="00126BF9"/>
    <w:rsid w:val="00127F4A"/>
    <w:rsid w:val="0013172D"/>
    <w:rsid w:val="00132034"/>
    <w:rsid w:val="0013314C"/>
    <w:rsid w:val="00133AD0"/>
    <w:rsid w:val="00136530"/>
    <w:rsid w:val="001404F8"/>
    <w:rsid w:val="0014092F"/>
    <w:rsid w:val="00154F07"/>
    <w:rsid w:val="00160706"/>
    <w:rsid w:val="00165C55"/>
    <w:rsid w:val="00166EAD"/>
    <w:rsid w:val="00177068"/>
    <w:rsid w:val="00177C95"/>
    <w:rsid w:val="00177F92"/>
    <w:rsid w:val="0018143C"/>
    <w:rsid w:val="00182583"/>
    <w:rsid w:val="00184854"/>
    <w:rsid w:val="00190F22"/>
    <w:rsid w:val="0019278A"/>
    <w:rsid w:val="00194F07"/>
    <w:rsid w:val="00194FFA"/>
    <w:rsid w:val="001B0E48"/>
    <w:rsid w:val="001B0EB7"/>
    <w:rsid w:val="001B1816"/>
    <w:rsid w:val="001B1E84"/>
    <w:rsid w:val="001B5295"/>
    <w:rsid w:val="001C12E4"/>
    <w:rsid w:val="001C1C38"/>
    <w:rsid w:val="001C1DE5"/>
    <w:rsid w:val="001C5B82"/>
    <w:rsid w:val="001C6068"/>
    <w:rsid w:val="001C7011"/>
    <w:rsid w:val="001C786D"/>
    <w:rsid w:val="001D34A0"/>
    <w:rsid w:val="001D5FAB"/>
    <w:rsid w:val="001D615C"/>
    <w:rsid w:val="001D7564"/>
    <w:rsid w:val="001E05B9"/>
    <w:rsid w:val="001E122A"/>
    <w:rsid w:val="001E16B8"/>
    <w:rsid w:val="001E2E86"/>
    <w:rsid w:val="001E31E8"/>
    <w:rsid w:val="001E4FC1"/>
    <w:rsid w:val="001E625D"/>
    <w:rsid w:val="001F5952"/>
    <w:rsid w:val="001F6AB8"/>
    <w:rsid w:val="00202F27"/>
    <w:rsid w:val="002034AC"/>
    <w:rsid w:val="0020418F"/>
    <w:rsid w:val="002059F4"/>
    <w:rsid w:val="002122AA"/>
    <w:rsid w:val="0021398B"/>
    <w:rsid w:val="00214B9D"/>
    <w:rsid w:val="00214D63"/>
    <w:rsid w:val="0021724D"/>
    <w:rsid w:val="0021773D"/>
    <w:rsid w:val="002201D7"/>
    <w:rsid w:val="002217DE"/>
    <w:rsid w:val="00224726"/>
    <w:rsid w:val="00224D3C"/>
    <w:rsid w:val="00231CDC"/>
    <w:rsid w:val="0023238F"/>
    <w:rsid w:val="00232E44"/>
    <w:rsid w:val="00233A1E"/>
    <w:rsid w:val="002361E4"/>
    <w:rsid w:val="00237FD7"/>
    <w:rsid w:val="0024777E"/>
    <w:rsid w:val="002515A6"/>
    <w:rsid w:val="002520F9"/>
    <w:rsid w:val="0025282A"/>
    <w:rsid w:val="002530FF"/>
    <w:rsid w:val="002555EB"/>
    <w:rsid w:val="0026008E"/>
    <w:rsid w:val="00267546"/>
    <w:rsid w:val="00267E9E"/>
    <w:rsid w:val="00274F3D"/>
    <w:rsid w:val="00275E13"/>
    <w:rsid w:val="00280498"/>
    <w:rsid w:val="0028175A"/>
    <w:rsid w:val="00284100"/>
    <w:rsid w:val="00284577"/>
    <w:rsid w:val="00285A9D"/>
    <w:rsid w:val="00290E54"/>
    <w:rsid w:val="002A2752"/>
    <w:rsid w:val="002A295F"/>
    <w:rsid w:val="002B0DA8"/>
    <w:rsid w:val="002B13C9"/>
    <w:rsid w:val="002B24E3"/>
    <w:rsid w:val="002B324C"/>
    <w:rsid w:val="002B495B"/>
    <w:rsid w:val="002B7EF1"/>
    <w:rsid w:val="002C4B47"/>
    <w:rsid w:val="002C4F5D"/>
    <w:rsid w:val="002C7476"/>
    <w:rsid w:val="002D05FB"/>
    <w:rsid w:val="002D079C"/>
    <w:rsid w:val="002D1F61"/>
    <w:rsid w:val="002D5E2A"/>
    <w:rsid w:val="002D5F7A"/>
    <w:rsid w:val="002E087F"/>
    <w:rsid w:val="002E1743"/>
    <w:rsid w:val="002E44C1"/>
    <w:rsid w:val="002E70C1"/>
    <w:rsid w:val="002F13BF"/>
    <w:rsid w:val="002F4D67"/>
    <w:rsid w:val="003041D0"/>
    <w:rsid w:val="00305066"/>
    <w:rsid w:val="00305D7E"/>
    <w:rsid w:val="0030756E"/>
    <w:rsid w:val="003110A1"/>
    <w:rsid w:val="00322740"/>
    <w:rsid w:val="00325DDD"/>
    <w:rsid w:val="00334166"/>
    <w:rsid w:val="003343ED"/>
    <w:rsid w:val="00335A89"/>
    <w:rsid w:val="00341A1D"/>
    <w:rsid w:val="003466BE"/>
    <w:rsid w:val="0034677C"/>
    <w:rsid w:val="00347B9A"/>
    <w:rsid w:val="00350801"/>
    <w:rsid w:val="003508EC"/>
    <w:rsid w:val="003511A0"/>
    <w:rsid w:val="0035323A"/>
    <w:rsid w:val="00354BE0"/>
    <w:rsid w:val="003557DC"/>
    <w:rsid w:val="0035674A"/>
    <w:rsid w:val="00361167"/>
    <w:rsid w:val="00361320"/>
    <w:rsid w:val="00363492"/>
    <w:rsid w:val="003661DB"/>
    <w:rsid w:val="00366D7C"/>
    <w:rsid w:val="003715C9"/>
    <w:rsid w:val="003719E1"/>
    <w:rsid w:val="00374391"/>
    <w:rsid w:val="003760DF"/>
    <w:rsid w:val="0038017C"/>
    <w:rsid w:val="0038191B"/>
    <w:rsid w:val="00382DA0"/>
    <w:rsid w:val="003834F0"/>
    <w:rsid w:val="00384CD4"/>
    <w:rsid w:val="0038613B"/>
    <w:rsid w:val="00386417"/>
    <w:rsid w:val="00391A4F"/>
    <w:rsid w:val="00396B8F"/>
    <w:rsid w:val="003A036A"/>
    <w:rsid w:val="003A1DDA"/>
    <w:rsid w:val="003A1DDC"/>
    <w:rsid w:val="003A31E4"/>
    <w:rsid w:val="003A38C7"/>
    <w:rsid w:val="003A5504"/>
    <w:rsid w:val="003A627C"/>
    <w:rsid w:val="003A6FE6"/>
    <w:rsid w:val="003A7152"/>
    <w:rsid w:val="003B1883"/>
    <w:rsid w:val="003B2DEE"/>
    <w:rsid w:val="003B3818"/>
    <w:rsid w:val="003B5513"/>
    <w:rsid w:val="003C1DD8"/>
    <w:rsid w:val="003C2A8C"/>
    <w:rsid w:val="003C2C15"/>
    <w:rsid w:val="003C70A6"/>
    <w:rsid w:val="003C70BC"/>
    <w:rsid w:val="003C70D4"/>
    <w:rsid w:val="003D0187"/>
    <w:rsid w:val="003D2AE0"/>
    <w:rsid w:val="003D4D13"/>
    <w:rsid w:val="003D6A80"/>
    <w:rsid w:val="003D6DE6"/>
    <w:rsid w:val="003E1F98"/>
    <w:rsid w:val="003E2B7B"/>
    <w:rsid w:val="003E54D4"/>
    <w:rsid w:val="003E5AE8"/>
    <w:rsid w:val="003F1C07"/>
    <w:rsid w:val="003F24E6"/>
    <w:rsid w:val="003F3793"/>
    <w:rsid w:val="003F5B72"/>
    <w:rsid w:val="003F72EF"/>
    <w:rsid w:val="00401650"/>
    <w:rsid w:val="00401A53"/>
    <w:rsid w:val="00403E0C"/>
    <w:rsid w:val="004049C9"/>
    <w:rsid w:val="00404A1C"/>
    <w:rsid w:val="00406504"/>
    <w:rsid w:val="00412EDF"/>
    <w:rsid w:val="004130A5"/>
    <w:rsid w:val="00422FEA"/>
    <w:rsid w:val="00430E18"/>
    <w:rsid w:val="00430F91"/>
    <w:rsid w:val="00431ADC"/>
    <w:rsid w:val="00434064"/>
    <w:rsid w:val="0043797D"/>
    <w:rsid w:val="00445031"/>
    <w:rsid w:val="004450B9"/>
    <w:rsid w:val="00447000"/>
    <w:rsid w:val="00447326"/>
    <w:rsid w:val="00451B70"/>
    <w:rsid w:val="0045340B"/>
    <w:rsid w:val="004668EA"/>
    <w:rsid w:val="00467121"/>
    <w:rsid w:val="00472B6C"/>
    <w:rsid w:val="004735C5"/>
    <w:rsid w:val="004741E7"/>
    <w:rsid w:val="00474524"/>
    <w:rsid w:val="00475730"/>
    <w:rsid w:val="0047595A"/>
    <w:rsid w:val="004778E1"/>
    <w:rsid w:val="00483A76"/>
    <w:rsid w:val="00485D88"/>
    <w:rsid w:val="00493348"/>
    <w:rsid w:val="004940D2"/>
    <w:rsid w:val="004960C5"/>
    <w:rsid w:val="00497179"/>
    <w:rsid w:val="00497EC7"/>
    <w:rsid w:val="004A4A26"/>
    <w:rsid w:val="004A6C4D"/>
    <w:rsid w:val="004B382C"/>
    <w:rsid w:val="004B75E1"/>
    <w:rsid w:val="004C15D1"/>
    <w:rsid w:val="004C7B89"/>
    <w:rsid w:val="004C7EDB"/>
    <w:rsid w:val="004D0C59"/>
    <w:rsid w:val="004D291F"/>
    <w:rsid w:val="004D2EBC"/>
    <w:rsid w:val="004D3C45"/>
    <w:rsid w:val="004D6CF4"/>
    <w:rsid w:val="004E614A"/>
    <w:rsid w:val="004E721E"/>
    <w:rsid w:val="004F2125"/>
    <w:rsid w:val="004F364F"/>
    <w:rsid w:val="004F4A43"/>
    <w:rsid w:val="004F50B0"/>
    <w:rsid w:val="004F5561"/>
    <w:rsid w:val="00500587"/>
    <w:rsid w:val="005025D1"/>
    <w:rsid w:val="005042C1"/>
    <w:rsid w:val="00504601"/>
    <w:rsid w:val="00507C3A"/>
    <w:rsid w:val="005116E7"/>
    <w:rsid w:val="00512A77"/>
    <w:rsid w:val="00512AEB"/>
    <w:rsid w:val="005132E6"/>
    <w:rsid w:val="00515D68"/>
    <w:rsid w:val="005161F7"/>
    <w:rsid w:val="00517680"/>
    <w:rsid w:val="00520160"/>
    <w:rsid w:val="005278B0"/>
    <w:rsid w:val="00532B15"/>
    <w:rsid w:val="00532EE9"/>
    <w:rsid w:val="00534033"/>
    <w:rsid w:val="005376B6"/>
    <w:rsid w:val="00545381"/>
    <w:rsid w:val="00546307"/>
    <w:rsid w:val="005500EC"/>
    <w:rsid w:val="00553030"/>
    <w:rsid w:val="00557FD0"/>
    <w:rsid w:val="005632E0"/>
    <w:rsid w:val="005642A5"/>
    <w:rsid w:val="00565F8F"/>
    <w:rsid w:val="00567B64"/>
    <w:rsid w:val="00571961"/>
    <w:rsid w:val="005740BB"/>
    <w:rsid w:val="00575028"/>
    <w:rsid w:val="0057568C"/>
    <w:rsid w:val="00580A87"/>
    <w:rsid w:val="00582E73"/>
    <w:rsid w:val="005860F4"/>
    <w:rsid w:val="00587323"/>
    <w:rsid w:val="00587D86"/>
    <w:rsid w:val="00593137"/>
    <w:rsid w:val="0059397A"/>
    <w:rsid w:val="0059642B"/>
    <w:rsid w:val="00597991"/>
    <w:rsid w:val="00597D89"/>
    <w:rsid w:val="005A00D7"/>
    <w:rsid w:val="005A173E"/>
    <w:rsid w:val="005A2D5C"/>
    <w:rsid w:val="005A43AF"/>
    <w:rsid w:val="005A54AA"/>
    <w:rsid w:val="005A6D48"/>
    <w:rsid w:val="005A7AC9"/>
    <w:rsid w:val="005B1799"/>
    <w:rsid w:val="005B2A2A"/>
    <w:rsid w:val="005B7493"/>
    <w:rsid w:val="005B78D4"/>
    <w:rsid w:val="005B7B32"/>
    <w:rsid w:val="005C2A2A"/>
    <w:rsid w:val="005C5BDD"/>
    <w:rsid w:val="005D2B3B"/>
    <w:rsid w:val="005D4E8A"/>
    <w:rsid w:val="005D6974"/>
    <w:rsid w:val="005E27DF"/>
    <w:rsid w:val="00601386"/>
    <w:rsid w:val="00604636"/>
    <w:rsid w:val="00607A0B"/>
    <w:rsid w:val="006103EC"/>
    <w:rsid w:val="00610830"/>
    <w:rsid w:val="006109EB"/>
    <w:rsid w:val="00616317"/>
    <w:rsid w:val="00621070"/>
    <w:rsid w:val="00626549"/>
    <w:rsid w:val="00630018"/>
    <w:rsid w:val="00635662"/>
    <w:rsid w:val="006378F7"/>
    <w:rsid w:val="00641D14"/>
    <w:rsid w:val="00645B98"/>
    <w:rsid w:val="00650DFF"/>
    <w:rsid w:val="0065172A"/>
    <w:rsid w:val="00651E3A"/>
    <w:rsid w:val="0065480B"/>
    <w:rsid w:val="00655A2B"/>
    <w:rsid w:val="00660CBE"/>
    <w:rsid w:val="00661CC5"/>
    <w:rsid w:val="00663752"/>
    <w:rsid w:val="00666199"/>
    <w:rsid w:val="006662E9"/>
    <w:rsid w:val="006705A1"/>
    <w:rsid w:val="006806AA"/>
    <w:rsid w:val="00686038"/>
    <w:rsid w:val="00686136"/>
    <w:rsid w:val="00686BBE"/>
    <w:rsid w:val="00690FDE"/>
    <w:rsid w:val="00692892"/>
    <w:rsid w:val="00692BEA"/>
    <w:rsid w:val="0069500B"/>
    <w:rsid w:val="00697CAB"/>
    <w:rsid w:val="006A5C85"/>
    <w:rsid w:val="006A6306"/>
    <w:rsid w:val="006A7A46"/>
    <w:rsid w:val="006A7F9C"/>
    <w:rsid w:val="006B2CAD"/>
    <w:rsid w:val="006B3619"/>
    <w:rsid w:val="006B40A9"/>
    <w:rsid w:val="006B5D13"/>
    <w:rsid w:val="006B71BB"/>
    <w:rsid w:val="006B7429"/>
    <w:rsid w:val="006C2633"/>
    <w:rsid w:val="006C4371"/>
    <w:rsid w:val="006C5910"/>
    <w:rsid w:val="006C7253"/>
    <w:rsid w:val="006D5976"/>
    <w:rsid w:val="006E32C2"/>
    <w:rsid w:val="006E4C80"/>
    <w:rsid w:val="006E693B"/>
    <w:rsid w:val="006E78D6"/>
    <w:rsid w:val="006F24F2"/>
    <w:rsid w:val="006F2A16"/>
    <w:rsid w:val="006F3394"/>
    <w:rsid w:val="006F4772"/>
    <w:rsid w:val="006F4EBB"/>
    <w:rsid w:val="006F5B8C"/>
    <w:rsid w:val="006F73FB"/>
    <w:rsid w:val="006F777A"/>
    <w:rsid w:val="00702B3D"/>
    <w:rsid w:val="00704202"/>
    <w:rsid w:val="007070F8"/>
    <w:rsid w:val="0071044E"/>
    <w:rsid w:val="007107EE"/>
    <w:rsid w:val="00711EFF"/>
    <w:rsid w:val="0071467F"/>
    <w:rsid w:val="00714AE6"/>
    <w:rsid w:val="00723A35"/>
    <w:rsid w:val="007263B6"/>
    <w:rsid w:val="00727977"/>
    <w:rsid w:val="007315C5"/>
    <w:rsid w:val="00743A00"/>
    <w:rsid w:val="00743ED4"/>
    <w:rsid w:val="0074461C"/>
    <w:rsid w:val="00747732"/>
    <w:rsid w:val="007548CE"/>
    <w:rsid w:val="00754D4C"/>
    <w:rsid w:val="00756A0E"/>
    <w:rsid w:val="007616AF"/>
    <w:rsid w:val="0076172B"/>
    <w:rsid w:val="00761C14"/>
    <w:rsid w:val="007624E8"/>
    <w:rsid w:val="00763A5E"/>
    <w:rsid w:val="0076401B"/>
    <w:rsid w:val="007653AE"/>
    <w:rsid w:val="007671F1"/>
    <w:rsid w:val="0076771C"/>
    <w:rsid w:val="00767DAB"/>
    <w:rsid w:val="007749A9"/>
    <w:rsid w:val="007770D6"/>
    <w:rsid w:val="00783E92"/>
    <w:rsid w:val="0078513F"/>
    <w:rsid w:val="00796B76"/>
    <w:rsid w:val="007A1918"/>
    <w:rsid w:val="007A2D41"/>
    <w:rsid w:val="007A3C2D"/>
    <w:rsid w:val="007A5E77"/>
    <w:rsid w:val="007B443E"/>
    <w:rsid w:val="007B4976"/>
    <w:rsid w:val="007B549B"/>
    <w:rsid w:val="007C03EE"/>
    <w:rsid w:val="007C0AA2"/>
    <w:rsid w:val="007C115A"/>
    <w:rsid w:val="007C1174"/>
    <w:rsid w:val="007C1636"/>
    <w:rsid w:val="007C1F9B"/>
    <w:rsid w:val="007C2FA3"/>
    <w:rsid w:val="007C3925"/>
    <w:rsid w:val="007C78C3"/>
    <w:rsid w:val="007D21FF"/>
    <w:rsid w:val="007E3458"/>
    <w:rsid w:val="007E3B2F"/>
    <w:rsid w:val="007E77BC"/>
    <w:rsid w:val="007F0BF6"/>
    <w:rsid w:val="007F3493"/>
    <w:rsid w:val="00800415"/>
    <w:rsid w:val="008010B0"/>
    <w:rsid w:val="0080485A"/>
    <w:rsid w:val="00805F03"/>
    <w:rsid w:val="00807CE0"/>
    <w:rsid w:val="00811336"/>
    <w:rsid w:val="00813477"/>
    <w:rsid w:val="00814B9E"/>
    <w:rsid w:val="0082001E"/>
    <w:rsid w:val="00822917"/>
    <w:rsid w:val="00835F90"/>
    <w:rsid w:val="00836053"/>
    <w:rsid w:val="008366E1"/>
    <w:rsid w:val="0084343A"/>
    <w:rsid w:val="00844865"/>
    <w:rsid w:val="008478C3"/>
    <w:rsid w:val="00852B12"/>
    <w:rsid w:val="0085654B"/>
    <w:rsid w:val="00857B08"/>
    <w:rsid w:val="00862F0D"/>
    <w:rsid w:val="00863811"/>
    <w:rsid w:val="0086425E"/>
    <w:rsid w:val="008643A3"/>
    <w:rsid w:val="00864981"/>
    <w:rsid w:val="00865088"/>
    <w:rsid w:val="00870475"/>
    <w:rsid w:val="0087073F"/>
    <w:rsid w:val="008708A6"/>
    <w:rsid w:val="00870FC8"/>
    <w:rsid w:val="00873341"/>
    <w:rsid w:val="008740F0"/>
    <w:rsid w:val="008742A0"/>
    <w:rsid w:val="00876B91"/>
    <w:rsid w:val="00877951"/>
    <w:rsid w:val="00882315"/>
    <w:rsid w:val="0088304C"/>
    <w:rsid w:val="00884506"/>
    <w:rsid w:val="00884684"/>
    <w:rsid w:val="00886544"/>
    <w:rsid w:val="00894B70"/>
    <w:rsid w:val="008A1C90"/>
    <w:rsid w:val="008A1E78"/>
    <w:rsid w:val="008A2F61"/>
    <w:rsid w:val="008A7D55"/>
    <w:rsid w:val="008A7DA2"/>
    <w:rsid w:val="008B00F9"/>
    <w:rsid w:val="008B0EE0"/>
    <w:rsid w:val="008B1B66"/>
    <w:rsid w:val="008B3538"/>
    <w:rsid w:val="008B3D72"/>
    <w:rsid w:val="008B42FE"/>
    <w:rsid w:val="008B512A"/>
    <w:rsid w:val="008C2A11"/>
    <w:rsid w:val="008C576B"/>
    <w:rsid w:val="008D0C07"/>
    <w:rsid w:val="008D125E"/>
    <w:rsid w:val="008D3476"/>
    <w:rsid w:val="008D3725"/>
    <w:rsid w:val="008D37BB"/>
    <w:rsid w:val="008D3AB7"/>
    <w:rsid w:val="008D3AF1"/>
    <w:rsid w:val="008E77F0"/>
    <w:rsid w:val="008E7D3E"/>
    <w:rsid w:val="008F0534"/>
    <w:rsid w:val="008F2C44"/>
    <w:rsid w:val="008F3746"/>
    <w:rsid w:val="00900698"/>
    <w:rsid w:val="00901051"/>
    <w:rsid w:val="0090342B"/>
    <w:rsid w:val="00904D8C"/>
    <w:rsid w:val="00906063"/>
    <w:rsid w:val="00907E04"/>
    <w:rsid w:val="0091131B"/>
    <w:rsid w:val="0091198A"/>
    <w:rsid w:val="00921016"/>
    <w:rsid w:val="0092427B"/>
    <w:rsid w:val="00926BEE"/>
    <w:rsid w:val="00927062"/>
    <w:rsid w:val="00927276"/>
    <w:rsid w:val="00927A54"/>
    <w:rsid w:val="00930DBC"/>
    <w:rsid w:val="0093165A"/>
    <w:rsid w:val="009317E8"/>
    <w:rsid w:val="00931CE9"/>
    <w:rsid w:val="00932C09"/>
    <w:rsid w:val="0093355F"/>
    <w:rsid w:val="00933B7F"/>
    <w:rsid w:val="00935A1C"/>
    <w:rsid w:val="009446EF"/>
    <w:rsid w:val="00944A7B"/>
    <w:rsid w:val="00946A8B"/>
    <w:rsid w:val="00947A0E"/>
    <w:rsid w:val="00950145"/>
    <w:rsid w:val="00951267"/>
    <w:rsid w:val="009515F8"/>
    <w:rsid w:val="00952014"/>
    <w:rsid w:val="00954C03"/>
    <w:rsid w:val="0096060A"/>
    <w:rsid w:val="00965F24"/>
    <w:rsid w:val="0097091C"/>
    <w:rsid w:val="00970A51"/>
    <w:rsid w:val="009742FE"/>
    <w:rsid w:val="00974B15"/>
    <w:rsid w:val="0097594E"/>
    <w:rsid w:val="0097738A"/>
    <w:rsid w:val="00986D2E"/>
    <w:rsid w:val="00991592"/>
    <w:rsid w:val="00991E02"/>
    <w:rsid w:val="00994076"/>
    <w:rsid w:val="00997BFD"/>
    <w:rsid w:val="009A28E6"/>
    <w:rsid w:val="009A3CAA"/>
    <w:rsid w:val="009A487B"/>
    <w:rsid w:val="009A4A5C"/>
    <w:rsid w:val="009A6293"/>
    <w:rsid w:val="009A7ED7"/>
    <w:rsid w:val="009B0CCB"/>
    <w:rsid w:val="009B2E7F"/>
    <w:rsid w:val="009B5C08"/>
    <w:rsid w:val="009C104E"/>
    <w:rsid w:val="009C1CFF"/>
    <w:rsid w:val="009C5520"/>
    <w:rsid w:val="009C5A5B"/>
    <w:rsid w:val="009C7160"/>
    <w:rsid w:val="009D0D4B"/>
    <w:rsid w:val="009E3EA2"/>
    <w:rsid w:val="009E7122"/>
    <w:rsid w:val="009F0A9F"/>
    <w:rsid w:val="009F4F64"/>
    <w:rsid w:val="00A00166"/>
    <w:rsid w:val="00A0055A"/>
    <w:rsid w:val="00A04A48"/>
    <w:rsid w:val="00A05698"/>
    <w:rsid w:val="00A05BBA"/>
    <w:rsid w:val="00A07663"/>
    <w:rsid w:val="00A10E64"/>
    <w:rsid w:val="00A12EC8"/>
    <w:rsid w:val="00A1454A"/>
    <w:rsid w:val="00A1575C"/>
    <w:rsid w:val="00A16D67"/>
    <w:rsid w:val="00A17A3E"/>
    <w:rsid w:val="00A20A5E"/>
    <w:rsid w:val="00A22993"/>
    <w:rsid w:val="00A243C2"/>
    <w:rsid w:val="00A2718D"/>
    <w:rsid w:val="00A27D0D"/>
    <w:rsid w:val="00A31CB9"/>
    <w:rsid w:val="00A36A60"/>
    <w:rsid w:val="00A37142"/>
    <w:rsid w:val="00A42A98"/>
    <w:rsid w:val="00A43323"/>
    <w:rsid w:val="00A44298"/>
    <w:rsid w:val="00A44D37"/>
    <w:rsid w:val="00A571C2"/>
    <w:rsid w:val="00A57410"/>
    <w:rsid w:val="00A62066"/>
    <w:rsid w:val="00A634F9"/>
    <w:rsid w:val="00A63509"/>
    <w:rsid w:val="00A6458B"/>
    <w:rsid w:val="00A64B9A"/>
    <w:rsid w:val="00A730C3"/>
    <w:rsid w:val="00A8094F"/>
    <w:rsid w:val="00A865A8"/>
    <w:rsid w:val="00A91AD7"/>
    <w:rsid w:val="00A9381C"/>
    <w:rsid w:val="00A94262"/>
    <w:rsid w:val="00A94294"/>
    <w:rsid w:val="00A94CF6"/>
    <w:rsid w:val="00A962AF"/>
    <w:rsid w:val="00A9631B"/>
    <w:rsid w:val="00AA1C4E"/>
    <w:rsid w:val="00AA2FB6"/>
    <w:rsid w:val="00AA3640"/>
    <w:rsid w:val="00AA6384"/>
    <w:rsid w:val="00AA6631"/>
    <w:rsid w:val="00AB1258"/>
    <w:rsid w:val="00AB2570"/>
    <w:rsid w:val="00AB322A"/>
    <w:rsid w:val="00AB7DE5"/>
    <w:rsid w:val="00AC23C1"/>
    <w:rsid w:val="00AC2C90"/>
    <w:rsid w:val="00AD0318"/>
    <w:rsid w:val="00AD1701"/>
    <w:rsid w:val="00AD2A7E"/>
    <w:rsid w:val="00AD3392"/>
    <w:rsid w:val="00AD6D16"/>
    <w:rsid w:val="00AE1598"/>
    <w:rsid w:val="00AF2618"/>
    <w:rsid w:val="00AF4F40"/>
    <w:rsid w:val="00AF5041"/>
    <w:rsid w:val="00AF60D1"/>
    <w:rsid w:val="00AF6CDA"/>
    <w:rsid w:val="00B00CC7"/>
    <w:rsid w:val="00B01F46"/>
    <w:rsid w:val="00B046D8"/>
    <w:rsid w:val="00B06F2A"/>
    <w:rsid w:val="00B07352"/>
    <w:rsid w:val="00B07675"/>
    <w:rsid w:val="00B10E18"/>
    <w:rsid w:val="00B14A61"/>
    <w:rsid w:val="00B154C4"/>
    <w:rsid w:val="00B158D5"/>
    <w:rsid w:val="00B172F5"/>
    <w:rsid w:val="00B17332"/>
    <w:rsid w:val="00B20D50"/>
    <w:rsid w:val="00B25AD7"/>
    <w:rsid w:val="00B27E3C"/>
    <w:rsid w:val="00B30D2E"/>
    <w:rsid w:val="00B40E13"/>
    <w:rsid w:val="00B43234"/>
    <w:rsid w:val="00B46C5B"/>
    <w:rsid w:val="00B52AAD"/>
    <w:rsid w:val="00B574CC"/>
    <w:rsid w:val="00B57BF2"/>
    <w:rsid w:val="00B622A0"/>
    <w:rsid w:val="00B65D61"/>
    <w:rsid w:val="00B66950"/>
    <w:rsid w:val="00B67AA4"/>
    <w:rsid w:val="00B711BC"/>
    <w:rsid w:val="00B72B50"/>
    <w:rsid w:val="00B74450"/>
    <w:rsid w:val="00B80C0E"/>
    <w:rsid w:val="00B822FE"/>
    <w:rsid w:val="00B8420F"/>
    <w:rsid w:val="00B86FF0"/>
    <w:rsid w:val="00BA36FD"/>
    <w:rsid w:val="00BA6E8D"/>
    <w:rsid w:val="00BB333D"/>
    <w:rsid w:val="00BB47D6"/>
    <w:rsid w:val="00BB4ACF"/>
    <w:rsid w:val="00BB5EA7"/>
    <w:rsid w:val="00BC06DD"/>
    <w:rsid w:val="00BC1038"/>
    <w:rsid w:val="00BC1967"/>
    <w:rsid w:val="00BC22D8"/>
    <w:rsid w:val="00BC2EB0"/>
    <w:rsid w:val="00BC3564"/>
    <w:rsid w:val="00BC520A"/>
    <w:rsid w:val="00BC5C01"/>
    <w:rsid w:val="00BC6CEB"/>
    <w:rsid w:val="00BC6E00"/>
    <w:rsid w:val="00BD15D7"/>
    <w:rsid w:val="00BD1E03"/>
    <w:rsid w:val="00BD247C"/>
    <w:rsid w:val="00BD2750"/>
    <w:rsid w:val="00BD4C1C"/>
    <w:rsid w:val="00BD5CC8"/>
    <w:rsid w:val="00BD6355"/>
    <w:rsid w:val="00BD7E3C"/>
    <w:rsid w:val="00BE1135"/>
    <w:rsid w:val="00BE22E7"/>
    <w:rsid w:val="00BE46C9"/>
    <w:rsid w:val="00BE59B9"/>
    <w:rsid w:val="00BE6CB7"/>
    <w:rsid w:val="00BE7DB9"/>
    <w:rsid w:val="00BF068B"/>
    <w:rsid w:val="00BF0923"/>
    <w:rsid w:val="00BF3746"/>
    <w:rsid w:val="00BF42C9"/>
    <w:rsid w:val="00BF5DE0"/>
    <w:rsid w:val="00BF60B4"/>
    <w:rsid w:val="00BF6570"/>
    <w:rsid w:val="00BF7B37"/>
    <w:rsid w:val="00C0315F"/>
    <w:rsid w:val="00C11021"/>
    <w:rsid w:val="00C143A3"/>
    <w:rsid w:val="00C14B6B"/>
    <w:rsid w:val="00C16242"/>
    <w:rsid w:val="00C16E10"/>
    <w:rsid w:val="00C2677C"/>
    <w:rsid w:val="00C277A5"/>
    <w:rsid w:val="00C371AA"/>
    <w:rsid w:val="00C378FE"/>
    <w:rsid w:val="00C425D3"/>
    <w:rsid w:val="00C43B1A"/>
    <w:rsid w:val="00C50579"/>
    <w:rsid w:val="00C505D2"/>
    <w:rsid w:val="00C50924"/>
    <w:rsid w:val="00C52BB6"/>
    <w:rsid w:val="00C55060"/>
    <w:rsid w:val="00C60BCA"/>
    <w:rsid w:val="00C611C1"/>
    <w:rsid w:val="00C61529"/>
    <w:rsid w:val="00C61D73"/>
    <w:rsid w:val="00C62D4F"/>
    <w:rsid w:val="00C649DD"/>
    <w:rsid w:val="00C64F8F"/>
    <w:rsid w:val="00C705A9"/>
    <w:rsid w:val="00C70A17"/>
    <w:rsid w:val="00C71C8C"/>
    <w:rsid w:val="00C730C9"/>
    <w:rsid w:val="00C74283"/>
    <w:rsid w:val="00C75D52"/>
    <w:rsid w:val="00C76918"/>
    <w:rsid w:val="00C76E2B"/>
    <w:rsid w:val="00C846BF"/>
    <w:rsid w:val="00C84885"/>
    <w:rsid w:val="00C92008"/>
    <w:rsid w:val="00C93180"/>
    <w:rsid w:val="00C9378B"/>
    <w:rsid w:val="00C9379B"/>
    <w:rsid w:val="00C9537E"/>
    <w:rsid w:val="00CA12C0"/>
    <w:rsid w:val="00CA12FF"/>
    <w:rsid w:val="00CA3B8D"/>
    <w:rsid w:val="00CA3F13"/>
    <w:rsid w:val="00CA44A3"/>
    <w:rsid w:val="00CA4A74"/>
    <w:rsid w:val="00CA6425"/>
    <w:rsid w:val="00CA6975"/>
    <w:rsid w:val="00CA6AA7"/>
    <w:rsid w:val="00CB1612"/>
    <w:rsid w:val="00CB46BA"/>
    <w:rsid w:val="00CB7E2F"/>
    <w:rsid w:val="00CD16DC"/>
    <w:rsid w:val="00CD32FD"/>
    <w:rsid w:val="00CD7B4A"/>
    <w:rsid w:val="00CD7BA7"/>
    <w:rsid w:val="00CE0872"/>
    <w:rsid w:val="00CE0C5E"/>
    <w:rsid w:val="00CE2A9C"/>
    <w:rsid w:val="00CE5DA8"/>
    <w:rsid w:val="00CF28B5"/>
    <w:rsid w:val="00CF4525"/>
    <w:rsid w:val="00CF4BF2"/>
    <w:rsid w:val="00D041A5"/>
    <w:rsid w:val="00D05AAC"/>
    <w:rsid w:val="00D06219"/>
    <w:rsid w:val="00D1001B"/>
    <w:rsid w:val="00D11F06"/>
    <w:rsid w:val="00D22A2C"/>
    <w:rsid w:val="00D23E36"/>
    <w:rsid w:val="00D305D8"/>
    <w:rsid w:val="00D315A5"/>
    <w:rsid w:val="00D32111"/>
    <w:rsid w:val="00D33E5D"/>
    <w:rsid w:val="00D35A02"/>
    <w:rsid w:val="00D35E24"/>
    <w:rsid w:val="00D379A4"/>
    <w:rsid w:val="00D443CA"/>
    <w:rsid w:val="00D44623"/>
    <w:rsid w:val="00D449E1"/>
    <w:rsid w:val="00D44F1D"/>
    <w:rsid w:val="00D452EC"/>
    <w:rsid w:val="00D528BF"/>
    <w:rsid w:val="00D54E37"/>
    <w:rsid w:val="00D55B8E"/>
    <w:rsid w:val="00D720B1"/>
    <w:rsid w:val="00D724D7"/>
    <w:rsid w:val="00D72C11"/>
    <w:rsid w:val="00D77AFF"/>
    <w:rsid w:val="00D8121A"/>
    <w:rsid w:val="00D81884"/>
    <w:rsid w:val="00D8490C"/>
    <w:rsid w:val="00D87B92"/>
    <w:rsid w:val="00D94AE5"/>
    <w:rsid w:val="00D95D6C"/>
    <w:rsid w:val="00DA0F2C"/>
    <w:rsid w:val="00DA285C"/>
    <w:rsid w:val="00DA4AF2"/>
    <w:rsid w:val="00DA506D"/>
    <w:rsid w:val="00DA51E7"/>
    <w:rsid w:val="00DA5342"/>
    <w:rsid w:val="00DA55C1"/>
    <w:rsid w:val="00DA6D11"/>
    <w:rsid w:val="00DB6175"/>
    <w:rsid w:val="00DB63AC"/>
    <w:rsid w:val="00DB677D"/>
    <w:rsid w:val="00DC01E3"/>
    <w:rsid w:val="00DC1324"/>
    <w:rsid w:val="00DC2EC6"/>
    <w:rsid w:val="00DC33FA"/>
    <w:rsid w:val="00DC346C"/>
    <w:rsid w:val="00DC6C2E"/>
    <w:rsid w:val="00DE13A5"/>
    <w:rsid w:val="00DE34BA"/>
    <w:rsid w:val="00DE3588"/>
    <w:rsid w:val="00DE5AC8"/>
    <w:rsid w:val="00DE5DDA"/>
    <w:rsid w:val="00DE68A9"/>
    <w:rsid w:val="00DF1CC8"/>
    <w:rsid w:val="00DF312C"/>
    <w:rsid w:val="00E0066B"/>
    <w:rsid w:val="00E02367"/>
    <w:rsid w:val="00E05E1B"/>
    <w:rsid w:val="00E063D7"/>
    <w:rsid w:val="00E14538"/>
    <w:rsid w:val="00E1647B"/>
    <w:rsid w:val="00E16912"/>
    <w:rsid w:val="00E16EAE"/>
    <w:rsid w:val="00E16EB9"/>
    <w:rsid w:val="00E2638E"/>
    <w:rsid w:val="00E2736B"/>
    <w:rsid w:val="00E33561"/>
    <w:rsid w:val="00E346C2"/>
    <w:rsid w:val="00E4385C"/>
    <w:rsid w:val="00E43BD8"/>
    <w:rsid w:val="00E47B2B"/>
    <w:rsid w:val="00E53569"/>
    <w:rsid w:val="00E53D7F"/>
    <w:rsid w:val="00E54E7C"/>
    <w:rsid w:val="00E60052"/>
    <w:rsid w:val="00E620D0"/>
    <w:rsid w:val="00E6364F"/>
    <w:rsid w:val="00E703CD"/>
    <w:rsid w:val="00E72073"/>
    <w:rsid w:val="00E7283A"/>
    <w:rsid w:val="00E74D99"/>
    <w:rsid w:val="00E76116"/>
    <w:rsid w:val="00E86A98"/>
    <w:rsid w:val="00E87F77"/>
    <w:rsid w:val="00E90747"/>
    <w:rsid w:val="00E9133B"/>
    <w:rsid w:val="00E96A8D"/>
    <w:rsid w:val="00EA23B0"/>
    <w:rsid w:val="00EA61B1"/>
    <w:rsid w:val="00EA7BA2"/>
    <w:rsid w:val="00EC33AE"/>
    <w:rsid w:val="00EC4F3B"/>
    <w:rsid w:val="00ED27BC"/>
    <w:rsid w:val="00ED4F6A"/>
    <w:rsid w:val="00ED5014"/>
    <w:rsid w:val="00EE07F4"/>
    <w:rsid w:val="00EE1BA4"/>
    <w:rsid w:val="00EE1E9F"/>
    <w:rsid w:val="00EE2881"/>
    <w:rsid w:val="00EE3542"/>
    <w:rsid w:val="00EE3586"/>
    <w:rsid w:val="00EE388A"/>
    <w:rsid w:val="00EE5922"/>
    <w:rsid w:val="00EE6659"/>
    <w:rsid w:val="00EF1191"/>
    <w:rsid w:val="00EF6FE5"/>
    <w:rsid w:val="00F06FF8"/>
    <w:rsid w:val="00F12CC7"/>
    <w:rsid w:val="00F135AE"/>
    <w:rsid w:val="00F13CC4"/>
    <w:rsid w:val="00F1459D"/>
    <w:rsid w:val="00F15C5F"/>
    <w:rsid w:val="00F162FC"/>
    <w:rsid w:val="00F16445"/>
    <w:rsid w:val="00F3202E"/>
    <w:rsid w:val="00F34691"/>
    <w:rsid w:val="00F369C1"/>
    <w:rsid w:val="00F40ECD"/>
    <w:rsid w:val="00F41CC7"/>
    <w:rsid w:val="00F445CF"/>
    <w:rsid w:val="00F45657"/>
    <w:rsid w:val="00F467E8"/>
    <w:rsid w:val="00F50437"/>
    <w:rsid w:val="00F51309"/>
    <w:rsid w:val="00F55115"/>
    <w:rsid w:val="00F55225"/>
    <w:rsid w:val="00F556DE"/>
    <w:rsid w:val="00F575B7"/>
    <w:rsid w:val="00F616CB"/>
    <w:rsid w:val="00F658A6"/>
    <w:rsid w:val="00F67D3C"/>
    <w:rsid w:val="00F70F88"/>
    <w:rsid w:val="00F71337"/>
    <w:rsid w:val="00F75F6F"/>
    <w:rsid w:val="00F81B60"/>
    <w:rsid w:val="00F8337A"/>
    <w:rsid w:val="00F8393D"/>
    <w:rsid w:val="00F863D8"/>
    <w:rsid w:val="00F86BEC"/>
    <w:rsid w:val="00F878D6"/>
    <w:rsid w:val="00F929EA"/>
    <w:rsid w:val="00F95A8A"/>
    <w:rsid w:val="00FA2E38"/>
    <w:rsid w:val="00FA320C"/>
    <w:rsid w:val="00FA49BE"/>
    <w:rsid w:val="00FA58BA"/>
    <w:rsid w:val="00FB08AD"/>
    <w:rsid w:val="00FC2839"/>
    <w:rsid w:val="00FC2B70"/>
    <w:rsid w:val="00FC75FA"/>
    <w:rsid w:val="00FC796C"/>
    <w:rsid w:val="00FD056E"/>
    <w:rsid w:val="00FD69DB"/>
    <w:rsid w:val="00FD71C0"/>
    <w:rsid w:val="00FE0433"/>
    <w:rsid w:val="00FE3447"/>
    <w:rsid w:val="00FE4627"/>
    <w:rsid w:val="00FE5085"/>
    <w:rsid w:val="00FE6821"/>
    <w:rsid w:val="00FE7323"/>
    <w:rsid w:val="00FF10D7"/>
    <w:rsid w:val="00FF5BE2"/>
    <w:rsid w:val="00FF79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2529">
      <o:colormru v:ext="edit" colors="#e4e4e4"/>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D5E2A"/>
  </w:style>
  <w:style w:type="paragraph" w:styleId="Nadpis1">
    <w:name w:val="heading 1"/>
    <w:basedOn w:val="Normln"/>
    <w:next w:val="Nadpis2"/>
    <w:qFormat/>
    <w:rsid w:val="008D0C07"/>
    <w:pPr>
      <w:keepNext/>
      <w:numPr>
        <w:numId w:val="9"/>
      </w:numPr>
      <w:tabs>
        <w:tab w:val="left" w:pos="284"/>
      </w:tabs>
      <w:spacing w:before="100" w:beforeAutospacing="1" w:after="120"/>
      <w:outlineLvl w:val="0"/>
    </w:pPr>
    <w:rPr>
      <w:rFonts w:ascii="Arial Narrow" w:hAnsi="Arial Narrow"/>
      <w:b/>
      <w:kern w:val="28"/>
      <w:sz w:val="24"/>
    </w:rPr>
  </w:style>
  <w:style w:type="paragraph" w:styleId="Nadpis2">
    <w:name w:val="heading 2"/>
    <w:basedOn w:val="Normln"/>
    <w:next w:val="Normln"/>
    <w:link w:val="Nadpis2Char"/>
    <w:autoRedefine/>
    <w:qFormat/>
    <w:rsid w:val="00954C03"/>
    <w:pPr>
      <w:spacing w:before="120" w:after="120"/>
      <w:outlineLvl w:val="1"/>
    </w:pPr>
    <w:rPr>
      <w:rFonts w:ascii="Arial Narrow" w:eastAsia="SimSun" w:hAnsi="Arial Narrow"/>
      <w:b/>
    </w:rPr>
  </w:style>
  <w:style w:type="paragraph" w:styleId="Nadpis3">
    <w:name w:val="heading 3"/>
    <w:basedOn w:val="Normln"/>
    <w:next w:val="Normln"/>
    <w:qFormat/>
    <w:pPr>
      <w:keepNext/>
      <w:numPr>
        <w:ilvl w:val="2"/>
        <w:numId w:val="9"/>
      </w:numPr>
      <w:spacing w:before="240" w:after="60"/>
      <w:outlineLvl w:val="2"/>
    </w:pPr>
    <w:rPr>
      <w:rFonts w:ascii="Arial" w:hAnsi="Arial"/>
      <w:b/>
    </w:rPr>
  </w:style>
  <w:style w:type="paragraph" w:styleId="Nadpis4">
    <w:name w:val="heading 4"/>
    <w:basedOn w:val="Normln"/>
    <w:next w:val="Normln"/>
    <w:qFormat/>
    <w:pPr>
      <w:keepNext/>
      <w:numPr>
        <w:ilvl w:val="3"/>
        <w:numId w:val="9"/>
      </w:numPr>
      <w:spacing w:before="240" w:after="60"/>
      <w:outlineLvl w:val="3"/>
    </w:pPr>
    <w:rPr>
      <w:rFonts w:ascii="Arial" w:hAnsi="Arial"/>
      <w:b/>
    </w:rPr>
  </w:style>
  <w:style w:type="paragraph" w:styleId="Nadpis5">
    <w:name w:val="heading 5"/>
    <w:basedOn w:val="Normln"/>
    <w:next w:val="Normln"/>
    <w:qFormat/>
    <w:pPr>
      <w:numPr>
        <w:ilvl w:val="4"/>
        <w:numId w:val="9"/>
      </w:numPr>
      <w:spacing w:before="240" w:after="60"/>
      <w:outlineLvl w:val="4"/>
    </w:pPr>
    <w:rPr>
      <w:rFonts w:ascii="Arial" w:hAnsi="Arial"/>
      <w:b/>
    </w:rPr>
  </w:style>
  <w:style w:type="paragraph" w:styleId="Nadpis6">
    <w:name w:val="heading 6"/>
    <w:basedOn w:val="Normln"/>
    <w:next w:val="Normln"/>
    <w:qFormat/>
    <w:pPr>
      <w:numPr>
        <w:ilvl w:val="5"/>
        <w:numId w:val="9"/>
      </w:numPr>
      <w:spacing w:before="240" w:after="60"/>
      <w:outlineLvl w:val="5"/>
    </w:pPr>
    <w:rPr>
      <w:rFonts w:ascii="Arial" w:hAnsi="Arial"/>
      <w:b/>
    </w:rPr>
  </w:style>
  <w:style w:type="paragraph" w:styleId="Nadpis7">
    <w:name w:val="heading 7"/>
    <w:basedOn w:val="Normln"/>
    <w:next w:val="Normln"/>
    <w:qFormat/>
    <w:pPr>
      <w:numPr>
        <w:ilvl w:val="6"/>
        <w:numId w:val="9"/>
      </w:numPr>
      <w:spacing w:before="240" w:after="60"/>
      <w:outlineLvl w:val="6"/>
    </w:pPr>
    <w:rPr>
      <w:rFonts w:ascii="Arial" w:hAnsi="Arial"/>
    </w:rPr>
  </w:style>
  <w:style w:type="paragraph" w:styleId="Nadpis8">
    <w:name w:val="heading 8"/>
    <w:basedOn w:val="Normln"/>
    <w:next w:val="Normln"/>
    <w:qFormat/>
    <w:pPr>
      <w:numPr>
        <w:ilvl w:val="7"/>
        <w:numId w:val="9"/>
      </w:numPr>
      <w:spacing w:before="240" w:after="60"/>
      <w:outlineLvl w:val="7"/>
    </w:pPr>
    <w:rPr>
      <w:rFonts w:ascii="Arial" w:hAnsi="Arial"/>
      <w:i/>
    </w:rPr>
  </w:style>
  <w:style w:type="paragraph" w:styleId="Nadpis9">
    <w:name w:val="heading 9"/>
    <w:basedOn w:val="Normln"/>
    <w:next w:val="Normln"/>
    <w:qFormat/>
    <w:pPr>
      <w:numPr>
        <w:ilvl w:val="8"/>
        <w:numId w:val="9"/>
      </w:numPr>
      <w:spacing w:before="240" w:after="60"/>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odstaved"/>
    <w:basedOn w:val="Normln"/>
    <w:rPr>
      <w:rFonts w:ascii="Times" w:hAnsi="Times"/>
      <w:lang w:val="en-GB"/>
    </w:rPr>
  </w:style>
  <w:style w:type="paragraph" w:customStyle="1" w:styleId="Podnadpis">
    <w:name w:val="Podnadpis"/>
    <w:basedOn w:val="Normln"/>
    <w:rPr>
      <w:rFonts w:ascii="Times" w:hAnsi="Times"/>
      <w:lang w:val="en-GB"/>
    </w:rPr>
  </w:style>
  <w:style w:type="paragraph" w:customStyle="1" w:styleId="Znaka1">
    <w:name w:val="Značka 1"/>
    <w:basedOn w:val="Normln"/>
    <w:rPr>
      <w:rFonts w:ascii="Times" w:hAnsi="Times"/>
      <w:lang w:val="en-GB"/>
    </w:rPr>
  </w:style>
  <w:style w:type="paragraph" w:styleId="Zpat">
    <w:name w:val="footer"/>
    <w:basedOn w:val="Normln"/>
    <w:link w:val="ZpatChar"/>
    <w:pPr>
      <w:tabs>
        <w:tab w:val="center" w:pos="4819"/>
        <w:tab w:val="right" w:pos="9071"/>
      </w:tabs>
    </w:pPr>
  </w:style>
  <w:style w:type="paragraph" w:styleId="Zkladntextodsazen">
    <w:name w:val="Body Text Indent"/>
    <w:basedOn w:val="Normln"/>
    <w:pPr>
      <w:jc w:val="both"/>
    </w:pPr>
    <w:rPr>
      <w:sz w:val="22"/>
    </w:rPr>
  </w:style>
  <w:style w:type="paragraph" w:styleId="Zkladntext3">
    <w:name w:val="Body Text 3"/>
    <w:basedOn w:val="Normln"/>
    <w:pPr>
      <w:ind w:right="-51"/>
      <w:jc w:val="both"/>
    </w:pPr>
    <w:rPr>
      <w:sz w:val="22"/>
    </w:rPr>
  </w:style>
  <w:style w:type="paragraph" w:customStyle="1" w:styleId="NadpisI">
    <w:name w:val="Nadpis I"/>
    <w:basedOn w:val="Normln"/>
    <w:next w:val="Normln"/>
    <w:pPr>
      <w:ind w:left="283" w:hanging="283"/>
    </w:pPr>
    <w:rPr>
      <w:rFonts w:ascii="Arial" w:hAnsi="Arial"/>
      <w:b/>
      <w:caps/>
      <w:sz w:val="36"/>
    </w:rPr>
  </w:style>
  <w:style w:type="paragraph" w:customStyle="1" w:styleId="Nadpis">
    <w:name w:val="Nadpis"/>
    <w:basedOn w:val="Normln"/>
    <w:pPr>
      <w:jc w:val="center"/>
    </w:pPr>
    <w:rPr>
      <w:rFonts w:ascii="Arial" w:hAnsi="Arial"/>
      <w:b/>
      <w:caps/>
      <w:sz w:val="36"/>
    </w:rPr>
  </w:style>
  <w:style w:type="paragraph" w:customStyle="1" w:styleId="NadpisA">
    <w:name w:val="Nadpis A"/>
    <w:basedOn w:val="Normln"/>
    <w:next w:val="Normln"/>
    <w:pPr>
      <w:ind w:left="283" w:hanging="283"/>
    </w:pPr>
    <w:rPr>
      <w:rFonts w:ascii="Arial" w:hAnsi="Arial"/>
      <w:b/>
      <w:sz w:val="36"/>
    </w:rPr>
  </w:style>
  <w:style w:type="paragraph" w:customStyle="1" w:styleId="Odsazen">
    <w:name w:val="Odsazení"/>
    <w:basedOn w:val="Normln"/>
    <w:next w:val="Normln"/>
    <w:pPr>
      <w:ind w:left="567"/>
      <w:jc w:val="both"/>
    </w:pPr>
    <w:rPr>
      <w:rFonts w:ascii="Arial" w:hAnsi="Arial"/>
    </w:rPr>
  </w:style>
  <w:style w:type="paragraph" w:styleId="Zhlav">
    <w:name w:val="header"/>
    <w:basedOn w:val="Normln"/>
    <w:link w:val="ZhlavChar"/>
    <w:uiPriority w:val="99"/>
    <w:pPr>
      <w:tabs>
        <w:tab w:val="center" w:pos="4536"/>
        <w:tab w:val="right" w:pos="9072"/>
      </w:tabs>
    </w:pPr>
    <w:rPr>
      <w:rFonts w:ascii="Arial" w:hAnsi="Arial"/>
    </w:rPr>
  </w:style>
  <w:style w:type="paragraph" w:customStyle="1" w:styleId="Styl1">
    <w:name w:val="Styl1"/>
    <w:basedOn w:val="Normln"/>
    <w:pPr>
      <w:ind w:firstLine="284"/>
      <w:jc w:val="both"/>
    </w:pPr>
    <w:rPr>
      <w:rFonts w:ascii="Arial" w:hAnsi="Arial"/>
      <w:sz w:val="22"/>
    </w:rPr>
  </w:style>
  <w:style w:type="character" w:styleId="slostrnky">
    <w:name w:val="page number"/>
    <w:basedOn w:val="Standardnpsmoodstavce"/>
  </w:style>
  <w:style w:type="paragraph" w:customStyle="1" w:styleId="Nad1">
    <w:name w:val="Nad1"/>
    <w:basedOn w:val="Nadpis3"/>
    <w:pPr>
      <w:outlineLvl w:val="9"/>
    </w:pPr>
    <w:rPr>
      <w:sz w:val="28"/>
    </w:rPr>
  </w:style>
  <w:style w:type="paragraph" w:styleId="Rozloendokumentu">
    <w:name w:val="Document Map"/>
    <w:basedOn w:val="Normln"/>
    <w:semiHidden/>
    <w:pPr>
      <w:shd w:val="clear" w:color="auto" w:fill="000080"/>
    </w:pPr>
    <w:rPr>
      <w:rFonts w:ascii="Tahoma" w:hAnsi="Tahoma"/>
    </w:rPr>
  </w:style>
  <w:style w:type="paragraph" w:customStyle="1" w:styleId="Znaka">
    <w:name w:val="Značka"/>
    <w:pPr>
      <w:widowControl w:val="0"/>
      <w:ind w:left="289"/>
      <w:jc w:val="both"/>
    </w:pPr>
    <w:rPr>
      <w:rFonts w:ascii="Arial" w:hAnsi="Arial"/>
      <w:snapToGrid w:val="0"/>
      <w:color w:val="000000"/>
    </w:rPr>
  </w:style>
  <w:style w:type="paragraph" w:styleId="Zkladntext2">
    <w:name w:val="Body Text 2"/>
    <w:basedOn w:val="Normln"/>
    <w:pPr>
      <w:jc w:val="both"/>
    </w:pPr>
    <w:rPr>
      <w:sz w:val="22"/>
    </w:rPr>
  </w:style>
  <w:style w:type="character" w:styleId="Hypertextovodkaz">
    <w:name w:val="Hyperlink"/>
    <w:uiPriority w:val="99"/>
    <w:rPr>
      <w:color w:val="0000FF"/>
      <w:u w:val="single"/>
    </w:rPr>
  </w:style>
  <w:style w:type="paragraph" w:styleId="Zkladntextodsazen2">
    <w:name w:val="Body Text Indent 2"/>
    <w:basedOn w:val="Normln"/>
    <w:pPr>
      <w:tabs>
        <w:tab w:val="left" w:pos="426"/>
      </w:tabs>
      <w:ind w:left="426"/>
      <w:jc w:val="both"/>
    </w:pPr>
    <w:rPr>
      <w:rFonts w:ascii="Arial" w:hAnsi="Arial" w:cs="Arial"/>
    </w:rPr>
  </w:style>
  <w:style w:type="character" w:styleId="Sledovanodkaz">
    <w:name w:val="FollowedHyperlink"/>
    <w:rPr>
      <w:color w:val="800080"/>
      <w:u w:val="single"/>
    </w:rPr>
  </w:style>
  <w:style w:type="paragraph" w:styleId="Nzev">
    <w:name w:val="Title"/>
    <w:basedOn w:val="Normln"/>
    <w:qFormat/>
    <w:pPr>
      <w:jc w:val="center"/>
    </w:pPr>
    <w:rPr>
      <w:rFonts w:ascii="Arial" w:hAnsi="Arial" w:cs="Arial"/>
      <w:b/>
      <w:bCs/>
      <w:sz w:val="24"/>
      <w:szCs w:val="24"/>
      <w:u w:val="single"/>
    </w:rPr>
  </w:style>
  <w:style w:type="paragraph" w:styleId="Podtitul">
    <w:name w:val="Subtitle"/>
    <w:basedOn w:val="Normln"/>
    <w:qFormat/>
    <w:pPr>
      <w:jc w:val="both"/>
    </w:pPr>
    <w:rPr>
      <w:rFonts w:ascii="Arial" w:hAnsi="Arial" w:cs="Arial"/>
      <w:szCs w:val="24"/>
      <w:u w:val="single"/>
    </w:rPr>
  </w:style>
  <w:style w:type="paragraph" w:styleId="Zptenadresanaoblku">
    <w:name w:val="envelope return"/>
    <w:basedOn w:val="Normln"/>
  </w:style>
  <w:style w:type="paragraph" w:styleId="Zkladntextodsazen3">
    <w:name w:val="Body Text Indent 3"/>
    <w:basedOn w:val="Normln"/>
    <w:pPr>
      <w:ind w:left="218"/>
      <w:jc w:val="both"/>
    </w:pPr>
    <w:rPr>
      <w:i/>
      <w:sz w:val="24"/>
    </w:rPr>
  </w:style>
  <w:style w:type="paragraph" w:styleId="Normlnweb">
    <w:name w:val="Normal (Web)"/>
    <w:basedOn w:val="Normln"/>
    <w:uiPriority w:val="99"/>
    <w:pPr>
      <w:spacing w:before="100" w:beforeAutospacing="1" w:after="100" w:afterAutospacing="1"/>
    </w:pPr>
    <w:rPr>
      <w:sz w:val="24"/>
      <w:szCs w:val="24"/>
    </w:rPr>
  </w:style>
  <w:style w:type="paragraph" w:customStyle="1" w:styleId="Nadpis910b">
    <w:name w:val="Nadpis 9 + 10 b."/>
    <w:aliases w:val="není Kurzíva,Vlevo:  1 cm,První řádek:  0 cm"/>
    <w:basedOn w:val="Nadpis9"/>
    <w:pPr>
      <w:numPr>
        <w:ilvl w:val="0"/>
        <w:numId w:val="0"/>
      </w:numPr>
      <w:ind w:left="567"/>
    </w:pPr>
    <w:rPr>
      <w:b/>
      <w:i w:val="0"/>
      <w:sz w:val="20"/>
      <w:lang w:eastAsia="en-US"/>
    </w:rPr>
  </w:style>
  <w:style w:type="paragraph" w:customStyle="1" w:styleId="NADPIS20">
    <w:name w:val="NADPIS2"/>
    <w:pPr>
      <w:keepNext/>
      <w:keepLines/>
      <w:overflowPunct w:val="0"/>
      <w:autoSpaceDE w:val="0"/>
      <w:autoSpaceDN w:val="0"/>
      <w:adjustRightInd w:val="0"/>
      <w:spacing w:before="144" w:after="72"/>
      <w:ind w:firstLine="850"/>
      <w:jc w:val="both"/>
      <w:textAlignment w:val="baseline"/>
    </w:pPr>
    <w:rPr>
      <w:rFonts w:ascii="Arial" w:hAnsi="Arial"/>
      <w:b/>
      <w:color w:val="000000"/>
      <w:sz w:val="32"/>
      <w:u w:val="single"/>
    </w:rPr>
  </w:style>
  <w:style w:type="paragraph" w:customStyle="1" w:styleId="Podnadpis2">
    <w:name w:val="Podnadpis2"/>
    <w:pPr>
      <w:overflowPunct w:val="0"/>
      <w:autoSpaceDE w:val="0"/>
      <w:autoSpaceDN w:val="0"/>
      <w:adjustRightInd w:val="0"/>
      <w:spacing w:before="73" w:after="73"/>
      <w:ind w:firstLine="850"/>
      <w:jc w:val="both"/>
      <w:textAlignment w:val="baseline"/>
    </w:pPr>
    <w:rPr>
      <w:b/>
      <w:i/>
      <w:color w:val="000000"/>
      <w:sz w:val="24"/>
      <w:u w:val="words"/>
    </w:rPr>
  </w:style>
  <w:style w:type="paragraph" w:customStyle="1" w:styleId="Import2">
    <w:name w:val="Import 2"/>
    <w:basedOn w:val="Normln"/>
    <w:pPr>
      <w:widowControl w:val="0"/>
      <w:tabs>
        <w:tab w:val="left" w:pos="720"/>
        <w:tab w:val="left" w:pos="1296"/>
        <w:tab w:val="left" w:pos="2016"/>
        <w:tab w:val="left" w:pos="2736"/>
        <w:tab w:val="left" w:pos="3456"/>
        <w:tab w:val="left" w:pos="4176"/>
        <w:tab w:val="left" w:pos="4896"/>
        <w:tab w:val="left" w:pos="5616"/>
        <w:tab w:val="left" w:pos="6336"/>
        <w:tab w:val="left" w:pos="7056"/>
        <w:tab w:val="left" w:pos="7776"/>
        <w:tab w:val="left" w:pos="8640"/>
      </w:tabs>
      <w:ind w:firstLine="720"/>
    </w:pPr>
    <w:rPr>
      <w:rFonts w:ascii="Courier New" w:hAnsi="Courier New"/>
      <w:noProof/>
      <w:sz w:val="24"/>
    </w:rPr>
  </w:style>
  <w:style w:type="paragraph" w:styleId="Textvbloku">
    <w:name w:val="Block Text"/>
    <w:basedOn w:val="Normln"/>
    <w:pPr>
      <w:tabs>
        <w:tab w:val="left" w:pos="1560"/>
        <w:tab w:val="left" w:pos="2127"/>
        <w:tab w:val="left" w:pos="3969"/>
      </w:tabs>
      <w:ind w:left="2836" w:right="-284" w:hanging="2835"/>
    </w:pPr>
    <w:rPr>
      <w:sz w:val="22"/>
    </w:rPr>
  </w:style>
  <w:style w:type="paragraph" w:styleId="Prosttext">
    <w:name w:val="Plain Text"/>
    <w:basedOn w:val="Normln"/>
    <w:rPr>
      <w:rFonts w:ascii="Courier New" w:hAnsi="Courier New"/>
    </w:rPr>
  </w:style>
  <w:style w:type="paragraph" w:customStyle="1" w:styleId="BodyText21">
    <w:name w:val="Body Text 21"/>
    <w:basedOn w:val="Normln"/>
    <w:pPr>
      <w:widowControl w:val="0"/>
    </w:pPr>
    <w:rPr>
      <w:rFonts w:ascii="Arial" w:hAnsi="Arial"/>
      <w:i/>
      <w:sz w:val="22"/>
    </w:rPr>
  </w:style>
  <w:style w:type="paragraph" w:customStyle="1" w:styleId="texttabulky">
    <w:name w:val="text tabulky"/>
    <w:basedOn w:val="Normln"/>
    <w:pPr>
      <w:spacing w:before="40" w:after="40"/>
      <w:jc w:val="both"/>
    </w:pPr>
    <w:rPr>
      <w:rFonts w:ascii="Arial" w:hAnsi="Arial"/>
    </w:rPr>
  </w:style>
  <w:style w:type="paragraph" w:customStyle="1" w:styleId="zkltext">
    <w:name w:val="zákltext"/>
    <w:basedOn w:val="Normln"/>
    <w:pPr>
      <w:spacing w:before="120"/>
      <w:jc w:val="both"/>
    </w:pPr>
    <w:rPr>
      <w:rFonts w:ascii="Arial" w:hAnsi="Arial"/>
      <w:sz w:val="24"/>
    </w:rPr>
  </w:style>
  <w:style w:type="paragraph" w:customStyle="1" w:styleId="nadpis10">
    <w:name w:val="nadpis 1"/>
    <w:basedOn w:val="Normln"/>
    <w:pPr>
      <w:spacing w:before="160" w:after="40"/>
      <w:ind w:left="453" w:hanging="340"/>
      <w:jc w:val="both"/>
    </w:pPr>
    <w:rPr>
      <w:rFonts w:ascii="Arial" w:hAnsi="Arial"/>
      <w:b/>
      <w:sz w:val="28"/>
    </w:rPr>
  </w:style>
  <w:style w:type="paragraph" w:styleId="Titulek">
    <w:name w:val="caption"/>
    <w:basedOn w:val="Normln"/>
    <w:next w:val="Normln"/>
    <w:qFormat/>
    <w:pPr>
      <w:spacing w:before="240" w:after="120"/>
      <w:ind w:right="51"/>
      <w:jc w:val="both"/>
    </w:pPr>
    <w:rPr>
      <w:rFonts w:ascii="Arial" w:hAnsi="Arial" w:cs="Arial"/>
      <w:b/>
      <w:bCs/>
    </w:rPr>
  </w:style>
  <w:style w:type="paragraph" w:customStyle="1" w:styleId="Odrka1">
    <w:name w:val="Odrážka 1"/>
    <w:next w:val="Normln"/>
    <w:pPr>
      <w:keepLines/>
      <w:widowControl w:val="0"/>
      <w:numPr>
        <w:numId w:val="1"/>
      </w:numPr>
      <w:tabs>
        <w:tab w:val="clear" w:pos="360"/>
      </w:tabs>
      <w:spacing w:before="60"/>
      <w:ind w:left="284" w:hanging="227"/>
    </w:pPr>
    <w:rPr>
      <w:rFonts w:ascii="Arial" w:hAnsi="Arial"/>
      <w:snapToGrid w:val="0"/>
      <w:color w:val="000000"/>
    </w:rPr>
  </w:style>
  <w:style w:type="paragraph" w:customStyle="1" w:styleId="Pojem">
    <w:name w:val="Pojem"/>
    <w:pPr>
      <w:spacing w:before="120"/>
      <w:ind w:left="1985" w:hanging="1985"/>
      <w:jc w:val="both"/>
    </w:pPr>
    <w:rPr>
      <w:rFonts w:ascii="Century Gothic" w:eastAsia="Helv" w:hAnsi="Century Gothic"/>
      <w:snapToGrid w:val="0"/>
      <w:color w:val="000000"/>
    </w:rPr>
  </w:style>
  <w:style w:type="paragraph" w:styleId="Obsah2">
    <w:name w:val="toc 2"/>
    <w:basedOn w:val="Normln"/>
    <w:next w:val="Normln"/>
    <w:autoRedefine/>
    <w:uiPriority w:val="39"/>
    <w:pPr>
      <w:overflowPunct w:val="0"/>
      <w:autoSpaceDE w:val="0"/>
      <w:autoSpaceDN w:val="0"/>
      <w:adjustRightInd w:val="0"/>
      <w:ind w:left="240" w:firstLine="709"/>
      <w:textAlignment w:val="baseline"/>
    </w:pPr>
    <w:rPr>
      <w:smallCaps/>
    </w:rPr>
  </w:style>
  <w:style w:type="paragraph" w:styleId="Obsah1">
    <w:name w:val="toc 1"/>
    <w:basedOn w:val="Normln"/>
    <w:next w:val="Normln"/>
    <w:autoRedefine/>
    <w:uiPriority w:val="39"/>
    <w:pPr>
      <w:overflowPunct w:val="0"/>
      <w:autoSpaceDE w:val="0"/>
      <w:autoSpaceDN w:val="0"/>
      <w:adjustRightInd w:val="0"/>
      <w:spacing w:before="120" w:after="120"/>
      <w:ind w:firstLine="709"/>
      <w:textAlignment w:val="baseline"/>
    </w:pPr>
    <w:rPr>
      <w:b/>
      <w:bCs/>
      <w:caps/>
    </w:rPr>
  </w:style>
  <w:style w:type="paragraph" w:styleId="Obsah3">
    <w:name w:val="toc 3"/>
    <w:basedOn w:val="Normln"/>
    <w:next w:val="Normln"/>
    <w:autoRedefine/>
    <w:semiHidden/>
    <w:pPr>
      <w:overflowPunct w:val="0"/>
      <w:autoSpaceDE w:val="0"/>
      <w:autoSpaceDN w:val="0"/>
      <w:adjustRightInd w:val="0"/>
      <w:ind w:left="480" w:firstLine="709"/>
      <w:textAlignment w:val="baseline"/>
    </w:pPr>
    <w:rPr>
      <w:i/>
      <w:iCs/>
    </w:rPr>
  </w:style>
  <w:style w:type="paragraph" w:customStyle="1" w:styleId="Tabulky">
    <w:name w:val="Tabulky"/>
    <w:basedOn w:val="Zkladntext21"/>
    <w:pPr>
      <w:spacing w:before="120" w:after="120"/>
      <w:ind w:firstLine="0"/>
      <w:jc w:val="center"/>
    </w:pPr>
    <w:rPr>
      <w:rFonts w:ascii="Arial" w:hAnsi="Arial"/>
      <w:b/>
      <w:spacing w:val="30"/>
      <w:sz w:val="16"/>
    </w:rPr>
  </w:style>
  <w:style w:type="paragraph" w:customStyle="1" w:styleId="Zkladntext21">
    <w:name w:val="Základní text 21"/>
    <w:basedOn w:val="Normln"/>
    <w:pPr>
      <w:overflowPunct w:val="0"/>
      <w:autoSpaceDE w:val="0"/>
      <w:autoSpaceDN w:val="0"/>
      <w:adjustRightInd w:val="0"/>
      <w:ind w:firstLine="709"/>
      <w:jc w:val="both"/>
      <w:textAlignment w:val="baseline"/>
    </w:pPr>
    <w:rPr>
      <w:sz w:val="24"/>
    </w:rPr>
  </w:style>
  <w:style w:type="paragraph" w:customStyle="1" w:styleId="Import0">
    <w:name w:val="Import 0"/>
    <w:basedOn w:val="Normln"/>
    <w:pPr>
      <w:widowControl w:val="0"/>
      <w:overflowPunct w:val="0"/>
      <w:autoSpaceDE w:val="0"/>
      <w:autoSpaceDN w:val="0"/>
      <w:adjustRightInd w:val="0"/>
      <w:ind w:firstLine="709"/>
      <w:jc w:val="both"/>
      <w:textAlignment w:val="baseline"/>
    </w:pPr>
    <w:rPr>
      <w:sz w:val="24"/>
    </w:rPr>
  </w:style>
  <w:style w:type="paragraph" w:customStyle="1" w:styleId="tom4-slovan">
    <w:name w:val="tom4 - číslovaný"/>
    <w:basedOn w:val="Normln"/>
    <w:autoRedefine/>
    <w:pPr>
      <w:spacing w:before="120"/>
    </w:pPr>
    <w:rPr>
      <w:rFonts w:ascii="Arial Narrow" w:hAnsi="Arial Narrow" w:cs="Arial"/>
      <w:b/>
      <w:bCs/>
      <w:szCs w:val="24"/>
    </w:rPr>
  </w:style>
  <w:style w:type="paragraph" w:customStyle="1" w:styleId="literatura">
    <w:name w:val="literatura"/>
    <w:basedOn w:val="Normln"/>
    <w:pPr>
      <w:numPr>
        <w:numId w:val="2"/>
      </w:numPr>
      <w:spacing w:before="240"/>
      <w:ind w:left="2268" w:hanging="2268"/>
      <w:jc w:val="both"/>
    </w:pPr>
    <w:rPr>
      <w:rFonts w:ascii="Arial" w:hAnsi="Arial"/>
      <w:sz w:val="24"/>
    </w:rPr>
  </w:style>
  <w:style w:type="paragraph" w:customStyle="1" w:styleId="l-nadpis3">
    <w:name w:val="l-nadpis 3"/>
    <w:basedOn w:val="l-zprva-zklad"/>
    <w:next w:val="l-zprva-zklad"/>
    <w:pPr>
      <w:keepNext/>
      <w:spacing w:before="240" w:after="60"/>
    </w:pPr>
    <w:rPr>
      <w:kern w:val="28"/>
      <w:sz w:val="28"/>
    </w:rPr>
  </w:style>
  <w:style w:type="paragraph" w:customStyle="1" w:styleId="l-zprva-zklad">
    <w:name w:val="l-zpráva-základ"/>
    <w:pPr>
      <w:spacing w:after="120"/>
    </w:pPr>
    <w:rPr>
      <w:rFonts w:ascii="Century Gothic" w:eastAsia="Helv" w:hAnsi="Century Gothic"/>
      <w:sz w:val="24"/>
    </w:rPr>
  </w:style>
  <w:style w:type="paragraph" w:customStyle="1" w:styleId="Texttabulky0">
    <w:name w:val="Text tabulky"/>
    <w:pPr>
      <w:widowControl w:val="0"/>
    </w:pPr>
    <w:rPr>
      <w:rFonts w:ascii="Century Gothic" w:eastAsia="Helv" w:hAnsi="Century Gothic"/>
      <w:snapToGrid w:val="0"/>
      <w:color w:val="000000"/>
      <w:sz w:val="16"/>
    </w:rPr>
  </w:style>
  <w:style w:type="paragraph" w:styleId="Textkomente">
    <w:name w:val="annotation text"/>
    <w:basedOn w:val="Normln"/>
    <w:link w:val="TextkomenteChar"/>
    <w:semiHidden/>
    <w:pPr>
      <w:spacing w:before="120"/>
      <w:jc w:val="both"/>
    </w:pPr>
    <w:rPr>
      <w:rFonts w:ascii="Century Gothic" w:eastAsia="Helv" w:hAnsi="Century Gothic"/>
    </w:rPr>
  </w:style>
  <w:style w:type="paragraph" w:customStyle="1" w:styleId="Tabulka">
    <w:name w:val="Tabulka"/>
    <w:basedOn w:val="Normln"/>
    <w:pPr>
      <w:keepNext/>
      <w:spacing w:line="240" w:lineRule="atLeast"/>
    </w:pPr>
    <w:rPr>
      <w:sz w:val="22"/>
    </w:rPr>
  </w:style>
  <w:style w:type="paragraph" w:customStyle="1" w:styleId="Normln2">
    <w:name w:val="Normální 2"/>
    <w:basedOn w:val="Normln"/>
    <w:pPr>
      <w:jc w:val="both"/>
    </w:pPr>
    <w:rPr>
      <w:rFonts w:ascii="Arial Narrow" w:hAnsi="Arial Narrow"/>
      <w:b/>
      <w:sz w:val="24"/>
    </w:rPr>
  </w:style>
  <w:style w:type="character" w:customStyle="1" w:styleId="obsah21">
    <w:name w:val="obsah21"/>
    <w:rPr>
      <w:b/>
      <w:caps/>
      <w:sz w:val="25"/>
      <w:u w:val="single"/>
    </w:rPr>
  </w:style>
  <w:style w:type="paragraph" w:customStyle="1" w:styleId="nadpis1tz">
    <w:name w:val="nadpis_1tz"/>
    <w:next w:val="Normlntz"/>
    <w:autoRedefine/>
    <w:pPr>
      <w:widowControl w:val="0"/>
      <w:numPr>
        <w:numId w:val="3"/>
      </w:numPr>
      <w:suppressAutoHyphens/>
      <w:spacing w:before="240" w:after="120"/>
      <w:outlineLvl w:val="0"/>
    </w:pPr>
    <w:rPr>
      <w:rFonts w:ascii="Avalon" w:hAnsi="Avalon"/>
      <w:b/>
      <w:sz w:val="36"/>
    </w:rPr>
  </w:style>
  <w:style w:type="paragraph" w:customStyle="1" w:styleId="Normlntz">
    <w:name w:val="Normálnítz"/>
    <w:basedOn w:val="Normln"/>
    <w:pPr>
      <w:spacing w:before="60"/>
      <w:jc w:val="both"/>
    </w:pPr>
    <w:rPr>
      <w:rFonts w:ascii="PalmSprings" w:hAnsi="PalmSprings"/>
      <w:sz w:val="24"/>
    </w:rPr>
  </w:style>
  <w:style w:type="paragraph" w:customStyle="1" w:styleId="nadpis2tz">
    <w:name w:val="nadpis_2tz"/>
    <w:basedOn w:val="Normln"/>
    <w:next w:val="Normlntz"/>
    <w:autoRedefine/>
    <w:pPr>
      <w:numPr>
        <w:ilvl w:val="1"/>
        <w:numId w:val="3"/>
      </w:numPr>
      <w:tabs>
        <w:tab w:val="clear" w:pos="576"/>
        <w:tab w:val="num" w:pos="700"/>
      </w:tabs>
      <w:spacing w:before="120" w:after="120"/>
      <w:jc w:val="both"/>
      <w:outlineLvl w:val="1"/>
    </w:pPr>
    <w:rPr>
      <w:rFonts w:ascii="Arial Narrow" w:hAnsi="Arial Narrow"/>
      <w:b/>
      <w:sz w:val="32"/>
    </w:rPr>
  </w:style>
  <w:style w:type="paragraph" w:customStyle="1" w:styleId="psmotext">
    <w:name w:val="písmo text"/>
    <w:pPr>
      <w:spacing w:line="360" w:lineRule="auto"/>
    </w:pPr>
    <w:rPr>
      <w:rFonts w:ascii="Arial" w:hAnsi="Arial" w:cs="Arial"/>
      <w:sz w:val="22"/>
      <w:szCs w:val="22"/>
    </w:rPr>
  </w:style>
  <w:style w:type="paragraph" w:customStyle="1" w:styleId="pismo5">
    <w:name w:val="pismo5"/>
    <w:basedOn w:val="Normln"/>
    <w:pPr>
      <w:spacing w:before="100" w:after="100"/>
    </w:pPr>
    <w:rPr>
      <w:sz w:val="24"/>
    </w:rPr>
  </w:style>
  <w:style w:type="paragraph" w:styleId="Podpise-mailu">
    <w:name w:val="E-mail Signature"/>
    <w:basedOn w:val="Normln"/>
    <w:rPr>
      <w:sz w:val="24"/>
      <w:szCs w:val="24"/>
    </w:rPr>
  </w:style>
  <w:style w:type="character" w:customStyle="1" w:styleId="platne1">
    <w:name w:val="platne1"/>
    <w:basedOn w:val="Standardnpsmoodstavce"/>
  </w:style>
  <w:style w:type="paragraph" w:customStyle="1" w:styleId="TextMar">
    <w:name w:val="TextMar"/>
    <w:basedOn w:val="Normln"/>
    <w:pPr>
      <w:spacing w:after="120"/>
      <w:ind w:firstLine="709"/>
    </w:pPr>
    <w:rPr>
      <w:sz w:val="22"/>
    </w:rPr>
  </w:style>
  <w:style w:type="paragraph" w:customStyle="1" w:styleId="pedsazen">
    <w:name w:val="pøedsazený"/>
    <w:basedOn w:val="Normln"/>
    <w:pPr>
      <w:ind w:left="113" w:hanging="113"/>
    </w:pPr>
    <w:rPr>
      <w:sz w:val="22"/>
    </w:rPr>
  </w:style>
  <w:style w:type="paragraph" w:customStyle="1" w:styleId="dka">
    <w:name w:val="Řádka"/>
    <w:pPr>
      <w:widowControl w:val="0"/>
    </w:pPr>
    <w:rPr>
      <w:snapToGrid w:val="0"/>
      <w:color w:val="000000"/>
      <w:sz w:val="24"/>
    </w:rPr>
  </w:style>
  <w:style w:type="paragraph" w:customStyle="1" w:styleId="zs-tabulka">
    <w:name w:val="zs-tabulka"/>
    <w:pPr>
      <w:widowControl w:val="0"/>
    </w:pPr>
    <w:rPr>
      <w:color w:val="000000"/>
      <w:sz w:val="24"/>
    </w:rPr>
  </w:style>
  <w:style w:type="paragraph" w:customStyle="1" w:styleId="Nadpis11">
    <w:name w:val="Nadpis 11"/>
    <w:pPr>
      <w:widowControl w:val="0"/>
    </w:pPr>
    <w:rPr>
      <w:color w:val="000000"/>
    </w:rPr>
  </w:style>
  <w:style w:type="paragraph" w:customStyle="1" w:styleId="Standardnte">
    <w:name w:val="Standardní te"/>
    <w:pPr>
      <w:widowControl w:val="0"/>
    </w:pPr>
    <w:rPr>
      <w:snapToGrid w:val="0"/>
      <w:color w:val="000000"/>
      <w:sz w:val="24"/>
    </w:rPr>
  </w:style>
  <w:style w:type="paragraph" w:customStyle="1" w:styleId="normlnoslovan">
    <w:name w:val="normální očíslovaný"/>
    <w:basedOn w:val="Normln"/>
    <w:pPr>
      <w:numPr>
        <w:ilvl w:val="1"/>
        <w:numId w:val="4"/>
      </w:numPr>
      <w:tabs>
        <w:tab w:val="left" w:pos="4820"/>
      </w:tabs>
      <w:spacing w:line="360" w:lineRule="auto"/>
      <w:jc w:val="both"/>
    </w:pPr>
    <w:rPr>
      <w:rFonts w:ascii="Arial" w:hAnsi="Arial"/>
      <w:sz w:val="22"/>
    </w:rPr>
  </w:style>
  <w:style w:type="paragraph" w:customStyle="1" w:styleId="Normalntext">
    <w:name w:val="Normalní text"/>
    <w:pPr>
      <w:suppressAutoHyphens/>
      <w:spacing w:before="120"/>
      <w:ind w:left="851"/>
      <w:jc w:val="both"/>
    </w:pPr>
    <w:rPr>
      <w:rFonts w:ascii="Arial" w:hAnsi="Arial"/>
      <w:sz w:val="22"/>
    </w:rPr>
  </w:style>
  <w:style w:type="paragraph" w:customStyle="1" w:styleId="ZkladntextIMP">
    <w:name w:val="Základní text_IMP"/>
    <w:basedOn w:val="Normln"/>
    <w:rsid w:val="000C46DB"/>
    <w:pPr>
      <w:suppressAutoHyphens/>
      <w:spacing w:line="276" w:lineRule="auto"/>
    </w:pPr>
    <w:rPr>
      <w:rFonts w:ascii="Arial" w:hAnsi="Arial" w:cs="Arial"/>
      <w:sz w:val="24"/>
      <w:lang w:eastAsia="ar-SA"/>
    </w:rPr>
  </w:style>
  <w:style w:type="paragraph" w:customStyle="1" w:styleId="Textodstavce">
    <w:name w:val="Text odstavce"/>
    <w:basedOn w:val="Normln"/>
    <w:rsid w:val="00177C95"/>
    <w:pPr>
      <w:numPr>
        <w:numId w:val="5"/>
      </w:numPr>
      <w:tabs>
        <w:tab w:val="left" w:pos="851"/>
      </w:tabs>
      <w:spacing w:before="120" w:after="120"/>
      <w:jc w:val="both"/>
      <w:outlineLvl w:val="6"/>
    </w:pPr>
    <w:rPr>
      <w:sz w:val="24"/>
    </w:rPr>
  </w:style>
  <w:style w:type="paragraph" w:customStyle="1" w:styleId="Textbodu">
    <w:name w:val="Text bodu"/>
    <w:basedOn w:val="Normln"/>
    <w:rsid w:val="00177C95"/>
    <w:pPr>
      <w:numPr>
        <w:ilvl w:val="2"/>
        <w:numId w:val="5"/>
      </w:numPr>
      <w:jc w:val="both"/>
      <w:outlineLvl w:val="8"/>
    </w:pPr>
    <w:rPr>
      <w:sz w:val="24"/>
    </w:rPr>
  </w:style>
  <w:style w:type="paragraph" w:customStyle="1" w:styleId="Textpsmene">
    <w:name w:val="Text písmene"/>
    <w:basedOn w:val="Normln"/>
    <w:rsid w:val="00177C95"/>
    <w:pPr>
      <w:numPr>
        <w:ilvl w:val="1"/>
        <w:numId w:val="5"/>
      </w:numPr>
      <w:jc w:val="both"/>
      <w:outlineLvl w:val="7"/>
    </w:pPr>
    <w:rPr>
      <w:sz w:val="24"/>
    </w:rPr>
  </w:style>
  <w:style w:type="paragraph" w:customStyle="1" w:styleId="Popisek">
    <w:name w:val="Popisek"/>
    <w:basedOn w:val="Normln"/>
    <w:rsid w:val="00BF42C9"/>
    <w:pPr>
      <w:suppressLineNumbers/>
      <w:suppressAutoHyphens/>
      <w:spacing w:before="120" w:after="120"/>
    </w:pPr>
    <w:rPr>
      <w:rFonts w:cs="Tahoma"/>
      <w:bCs/>
      <w:i/>
      <w:iCs/>
      <w:sz w:val="24"/>
      <w:szCs w:val="24"/>
      <w:lang w:eastAsia="ar-SA"/>
    </w:rPr>
  </w:style>
  <w:style w:type="paragraph" w:styleId="Odstavecseseznamem">
    <w:name w:val="List Paragraph"/>
    <w:basedOn w:val="Normln"/>
    <w:uiPriority w:val="34"/>
    <w:qFormat/>
    <w:rsid w:val="00430F91"/>
    <w:pPr>
      <w:spacing w:after="200" w:line="276" w:lineRule="auto"/>
      <w:ind w:left="720"/>
      <w:contextualSpacing/>
    </w:pPr>
    <w:rPr>
      <w:rFonts w:ascii="Calibri" w:eastAsia="Calibri" w:hAnsi="Calibri"/>
      <w:sz w:val="22"/>
      <w:szCs w:val="22"/>
      <w:lang w:eastAsia="en-US"/>
    </w:rPr>
  </w:style>
  <w:style w:type="paragraph" w:styleId="Zkladntext-prvnodsazen">
    <w:name w:val="Body Text First Indent"/>
    <w:basedOn w:val="Zkladntext"/>
    <w:rsid w:val="00B154C4"/>
    <w:pPr>
      <w:spacing w:after="120"/>
      <w:ind w:firstLine="210"/>
    </w:pPr>
    <w:rPr>
      <w:rFonts w:ascii="Times New Roman" w:hAnsi="Times New Roman"/>
      <w:lang w:val="cs-CZ"/>
    </w:rPr>
  </w:style>
  <w:style w:type="paragraph" w:customStyle="1" w:styleId="Odskokyza">
    <w:name w:val="Odskoky za"/>
    <w:basedOn w:val="Normln"/>
    <w:rsid w:val="006F4EBB"/>
    <w:pPr>
      <w:spacing w:after="120"/>
      <w:jc w:val="both"/>
    </w:pPr>
    <w:rPr>
      <w:rFonts w:ascii="Arial" w:hAnsi="Arial"/>
      <w:sz w:val="22"/>
      <w:szCs w:val="22"/>
    </w:rPr>
  </w:style>
  <w:style w:type="paragraph" w:customStyle="1" w:styleId="Normlnsodskokyza">
    <w:name w:val="Normální s odskoky za"/>
    <w:basedOn w:val="Normln"/>
    <w:rsid w:val="005C5BDD"/>
    <w:pPr>
      <w:autoSpaceDE w:val="0"/>
      <w:autoSpaceDN w:val="0"/>
      <w:spacing w:after="120"/>
      <w:jc w:val="both"/>
    </w:pPr>
    <w:rPr>
      <w:rFonts w:ascii="Arial" w:hAnsi="Arial"/>
      <w:sz w:val="22"/>
    </w:rPr>
  </w:style>
  <w:style w:type="character" w:customStyle="1" w:styleId="ZhlavChar">
    <w:name w:val="Záhlaví Char"/>
    <w:link w:val="Zhlav"/>
    <w:uiPriority w:val="99"/>
    <w:rsid w:val="003B1883"/>
    <w:rPr>
      <w:rFonts w:ascii="Arial" w:hAnsi="Arial"/>
      <w:lang w:val="cs-CZ" w:eastAsia="cs-CZ" w:bidi="ar-SA"/>
    </w:rPr>
  </w:style>
  <w:style w:type="table" w:styleId="Mkatabulky">
    <w:name w:val="Table Grid"/>
    <w:basedOn w:val="Normlntabulka"/>
    <w:rsid w:val="00391A4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smostandard">
    <w:name w:val="_pismo_standard"/>
    <w:basedOn w:val="Zkladntextodsazen"/>
    <w:link w:val="pismostandardChar"/>
    <w:rsid w:val="00182583"/>
    <w:pPr>
      <w:ind w:firstLine="567"/>
    </w:pPr>
    <w:rPr>
      <w:szCs w:val="22"/>
    </w:rPr>
  </w:style>
  <w:style w:type="character" w:customStyle="1" w:styleId="pismostandardChar">
    <w:name w:val="_pismo_standard Char"/>
    <w:link w:val="pismostandard"/>
    <w:rsid w:val="00182583"/>
    <w:rPr>
      <w:sz w:val="22"/>
      <w:szCs w:val="22"/>
      <w:lang w:val="cs-CZ" w:eastAsia="cs-CZ" w:bidi="ar-SA"/>
    </w:rPr>
  </w:style>
  <w:style w:type="paragraph" w:customStyle="1" w:styleId="Normln0">
    <w:name w:val="Normální~"/>
    <w:basedOn w:val="Normln"/>
    <w:rsid w:val="0065480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88" w:lineRule="auto"/>
      <w:ind w:firstLine="567"/>
      <w:jc w:val="both"/>
    </w:pPr>
    <w:rPr>
      <w:rFonts w:ascii="Arial" w:hAnsi="Arial" w:cs="Arial"/>
      <w:sz w:val="24"/>
    </w:rPr>
  </w:style>
  <w:style w:type="paragraph" w:customStyle="1" w:styleId="StylZkladntextodsazen3ArialNarrow">
    <w:name w:val="Styl Základní text odsazený 3 + Arial Narrow"/>
    <w:basedOn w:val="Zkladntextodsazen3"/>
    <w:rsid w:val="00704202"/>
    <w:pPr>
      <w:tabs>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20"/>
      <w:ind w:left="0" w:firstLine="709"/>
    </w:pPr>
    <w:rPr>
      <w:rFonts w:ascii="Arial Narrow" w:hAnsi="Arial Narrow" w:cs="Arial"/>
      <w:i w:val="0"/>
      <w:lang w:eastAsia="ar-SA"/>
    </w:rPr>
  </w:style>
  <w:style w:type="paragraph" w:customStyle="1" w:styleId="Textbody">
    <w:name w:val="Text body"/>
    <w:basedOn w:val="Normln"/>
    <w:uiPriority w:val="99"/>
    <w:rsid w:val="002520F9"/>
    <w:pPr>
      <w:widowControl w:val="0"/>
      <w:suppressAutoHyphens/>
      <w:autoSpaceDN w:val="0"/>
      <w:spacing w:after="170"/>
      <w:textAlignment w:val="baseline"/>
    </w:pPr>
    <w:rPr>
      <w:rFonts w:ascii="Arial" w:eastAsia="SimSun" w:hAnsi="Arial" w:cs="Mangal"/>
      <w:color w:val="000080"/>
      <w:kern w:val="3"/>
      <w:szCs w:val="24"/>
      <w:lang w:eastAsia="zh-CN" w:bidi="hi-IN"/>
    </w:rPr>
  </w:style>
  <w:style w:type="character" w:customStyle="1" w:styleId="ZpatChar">
    <w:name w:val="Zápatí Char"/>
    <w:link w:val="Zpat"/>
    <w:uiPriority w:val="99"/>
    <w:rsid w:val="002520F9"/>
  </w:style>
  <w:style w:type="character" w:customStyle="1" w:styleId="Styl11bKurzvaChar">
    <w:name w:val="Styl 11 b. Kurzíva Char"/>
    <w:rsid w:val="00177068"/>
    <w:rPr>
      <w:i/>
      <w:iCs/>
      <w:sz w:val="22"/>
      <w:szCs w:val="22"/>
      <w:lang w:val="cs-CZ" w:eastAsia="ar-SA" w:bidi="ar-SA"/>
    </w:rPr>
  </w:style>
  <w:style w:type="paragraph" w:customStyle="1" w:styleId="Odstavec">
    <w:name w:val="Odstavec"/>
    <w:basedOn w:val="Normln"/>
    <w:rsid w:val="0097738A"/>
    <w:pPr>
      <w:widowControl w:val="0"/>
      <w:tabs>
        <w:tab w:val="left" w:pos="3402"/>
        <w:tab w:val="left" w:pos="6237"/>
      </w:tabs>
      <w:overflowPunct w:val="0"/>
      <w:autoSpaceDE w:val="0"/>
      <w:autoSpaceDN w:val="0"/>
      <w:spacing w:before="120" w:line="240" w:lineRule="atLeast"/>
      <w:ind w:firstLine="227"/>
      <w:jc w:val="both"/>
      <w:textAlignment w:val="baseline"/>
    </w:pPr>
    <w:rPr>
      <w:rFonts w:ascii="Arial" w:hAnsi="Arial" w:cs="Arial"/>
      <w:sz w:val="24"/>
      <w:szCs w:val="24"/>
    </w:rPr>
  </w:style>
  <w:style w:type="paragraph" w:customStyle="1" w:styleId="bntext">
    <w:name w:val="běžný text"/>
    <w:rsid w:val="003D6DE6"/>
    <w:pPr>
      <w:autoSpaceDN w:val="0"/>
      <w:snapToGrid w:val="0"/>
      <w:jc w:val="both"/>
    </w:pPr>
    <w:rPr>
      <w:rFonts w:ascii="Arial" w:hAnsi="Arial"/>
      <w:sz w:val="18"/>
      <w:szCs w:val="18"/>
      <w:lang w:eastAsia="en-US"/>
    </w:rPr>
  </w:style>
  <w:style w:type="table" w:customStyle="1" w:styleId="TableNormal">
    <w:name w:val="Table Normal"/>
    <w:uiPriority w:val="2"/>
    <w:semiHidden/>
    <w:unhideWhenUsed/>
    <w:qFormat/>
    <w:rsid w:val="006C2633"/>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6C2633"/>
    <w:pPr>
      <w:widowControl w:val="0"/>
    </w:pPr>
    <w:rPr>
      <w:rFonts w:ascii="Calibri" w:eastAsia="Calibri" w:hAnsi="Calibri"/>
      <w:sz w:val="22"/>
      <w:szCs w:val="22"/>
      <w:lang w:val="en-US" w:eastAsia="en-US"/>
    </w:rPr>
  </w:style>
  <w:style w:type="paragraph" w:styleId="Textbubliny">
    <w:name w:val="Balloon Text"/>
    <w:basedOn w:val="Normln"/>
    <w:link w:val="TextbublinyChar"/>
    <w:rsid w:val="00154F07"/>
    <w:rPr>
      <w:rFonts w:ascii="Tahoma" w:hAnsi="Tahoma" w:cs="Tahoma"/>
      <w:sz w:val="16"/>
      <w:szCs w:val="16"/>
    </w:rPr>
  </w:style>
  <w:style w:type="character" w:customStyle="1" w:styleId="TextbublinyChar">
    <w:name w:val="Text bubliny Char"/>
    <w:link w:val="Textbubliny"/>
    <w:rsid w:val="00154F07"/>
    <w:rPr>
      <w:rFonts w:ascii="Tahoma" w:hAnsi="Tahoma" w:cs="Tahoma"/>
      <w:sz w:val="16"/>
      <w:szCs w:val="16"/>
    </w:rPr>
  </w:style>
  <w:style w:type="paragraph" w:customStyle="1" w:styleId="StylOdskokyzaArialNarrow10bTun">
    <w:name w:val="Styl Odskoky za + Arial Narrow 10 b. Tučné"/>
    <w:basedOn w:val="Normln"/>
    <w:link w:val="StylOdskokyzaArialNarrow10bTunChar"/>
    <w:rsid w:val="00A44298"/>
    <w:pPr>
      <w:spacing w:after="120"/>
      <w:jc w:val="both"/>
    </w:pPr>
    <w:rPr>
      <w:rFonts w:ascii="Arial Narrow" w:hAnsi="Arial Narrow"/>
      <w:b/>
      <w:bCs/>
      <w:caps/>
      <w:szCs w:val="22"/>
    </w:rPr>
  </w:style>
  <w:style w:type="character" w:customStyle="1" w:styleId="StylOdskokyzaArialNarrow10bTunChar">
    <w:name w:val="Styl Odskoky za + Arial Narrow 10 b. Tučné Char"/>
    <w:link w:val="StylOdskokyzaArialNarrow10bTun"/>
    <w:rsid w:val="00A44298"/>
    <w:rPr>
      <w:rFonts w:ascii="Arial Narrow" w:hAnsi="Arial Narrow"/>
      <w:b/>
      <w:bCs/>
      <w:caps/>
      <w:szCs w:val="22"/>
    </w:rPr>
  </w:style>
  <w:style w:type="paragraph" w:customStyle="1" w:styleId="normln1">
    <w:name w:val="normální"/>
    <w:basedOn w:val="Normln"/>
    <w:rsid w:val="005116E7"/>
    <w:pPr>
      <w:tabs>
        <w:tab w:val="left" w:pos="680"/>
      </w:tabs>
      <w:autoSpaceDN w:val="0"/>
      <w:ind w:firstLine="680"/>
    </w:pPr>
    <w:rPr>
      <w:rFonts w:ascii="Arial Narrow" w:hAnsi="Arial Narrow"/>
    </w:rPr>
  </w:style>
  <w:style w:type="paragraph" w:styleId="Bezmezer">
    <w:name w:val="No Spacing"/>
    <w:uiPriority w:val="1"/>
    <w:qFormat/>
    <w:rsid w:val="005116E7"/>
    <w:rPr>
      <w:rFonts w:ascii="Calibri" w:eastAsia="Calibri" w:hAnsi="Calibri"/>
      <w:sz w:val="22"/>
      <w:szCs w:val="22"/>
      <w:lang w:eastAsia="en-US"/>
    </w:rPr>
  </w:style>
  <w:style w:type="paragraph" w:customStyle="1" w:styleId="Default">
    <w:name w:val="Default"/>
    <w:rsid w:val="00431ADC"/>
    <w:pPr>
      <w:autoSpaceDE w:val="0"/>
      <w:autoSpaceDN w:val="0"/>
      <w:adjustRightInd w:val="0"/>
    </w:pPr>
    <w:rPr>
      <w:color w:val="000000"/>
      <w:sz w:val="24"/>
      <w:szCs w:val="24"/>
    </w:rPr>
  </w:style>
  <w:style w:type="paragraph" w:styleId="Nadpisobsahu">
    <w:name w:val="TOC Heading"/>
    <w:basedOn w:val="Nadpis1"/>
    <w:next w:val="Normln"/>
    <w:uiPriority w:val="39"/>
    <w:unhideWhenUsed/>
    <w:qFormat/>
    <w:rsid w:val="00FE0433"/>
    <w:pPr>
      <w:keepLines/>
      <w:numPr>
        <w:numId w:val="0"/>
      </w:numPr>
      <w:tabs>
        <w:tab w:val="clear" w:pos="284"/>
      </w:tabs>
      <w:spacing w:before="240" w:beforeAutospacing="0" w:after="0" w:line="259" w:lineRule="auto"/>
      <w:outlineLvl w:val="9"/>
    </w:pPr>
    <w:rPr>
      <w:rFonts w:asciiTheme="majorHAnsi" w:eastAsiaTheme="majorEastAsia" w:hAnsiTheme="majorHAnsi" w:cstheme="majorBidi"/>
      <w:b w:val="0"/>
      <w:color w:val="2E74B5" w:themeColor="accent1" w:themeShade="BF"/>
      <w:kern w:val="0"/>
      <w:sz w:val="32"/>
      <w:szCs w:val="32"/>
    </w:rPr>
  </w:style>
  <w:style w:type="character" w:customStyle="1" w:styleId="il">
    <w:name w:val="il"/>
    <w:basedOn w:val="Standardnpsmoodstavce"/>
    <w:rsid w:val="003D4D13"/>
  </w:style>
  <w:style w:type="character" w:styleId="Odkaznakoment">
    <w:name w:val="annotation reference"/>
    <w:basedOn w:val="Standardnpsmoodstavce"/>
    <w:semiHidden/>
    <w:unhideWhenUsed/>
    <w:rsid w:val="00D05AAC"/>
    <w:rPr>
      <w:sz w:val="16"/>
      <w:szCs w:val="16"/>
    </w:rPr>
  </w:style>
  <w:style w:type="character" w:customStyle="1" w:styleId="TextkomenteChar">
    <w:name w:val="Text komentáře Char"/>
    <w:basedOn w:val="Standardnpsmoodstavce"/>
    <w:link w:val="Textkomente"/>
    <w:semiHidden/>
    <w:rsid w:val="00D05AAC"/>
    <w:rPr>
      <w:rFonts w:ascii="Century Gothic" w:eastAsia="Helv" w:hAnsi="Century Gothic"/>
    </w:rPr>
  </w:style>
  <w:style w:type="character" w:customStyle="1" w:styleId="Nadpis2Char">
    <w:name w:val="Nadpis 2 Char"/>
    <w:link w:val="Nadpis2"/>
    <w:rsid w:val="005A6D48"/>
    <w:rPr>
      <w:rFonts w:ascii="Arial Narrow" w:eastAsia="SimSun" w:hAnsi="Arial Narrow"/>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D5E2A"/>
  </w:style>
  <w:style w:type="paragraph" w:styleId="Nadpis1">
    <w:name w:val="heading 1"/>
    <w:basedOn w:val="Normln"/>
    <w:next w:val="Nadpis2"/>
    <w:qFormat/>
    <w:rsid w:val="008D0C07"/>
    <w:pPr>
      <w:keepNext/>
      <w:numPr>
        <w:numId w:val="9"/>
      </w:numPr>
      <w:tabs>
        <w:tab w:val="left" w:pos="284"/>
      </w:tabs>
      <w:spacing w:before="100" w:beforeAutospacing="1" w:after="120"/>
      <w:outlineLvl w:val="0"/>
    </w:pPr>
    <w:rPr>
      <w:rFonts w:ascii="Arial Narrow" w:hAnsi="Arial Narrow"/>
      <w:b/>
      <w:kern w:val="28"/>
      <w:sz w:val="24"/>
    </w:rPr>
  </w:style>
  <w:style w:type="paragraph" w:styleId="Nadpis2">
    <w:name w:val="heading 2"/>
    <w:basedOn w:val="Normln"/>
    <w:next w:val="Normln"/>
    <w:link w:val="Nadpis2Char"/>
    <w:autoRedefine/>
    <w:qFormat/>
    <w:rsid w:val="00954C03"/>
    <w:pPr>
      <w:spacing w:before="120" w:after="120"/>
      <w:outlineLvl w:val="1"/>
    </w:pPr>
    <w:rPr>
      <w:rFonts w:ascii="Arial Narrow" w:eastAsia="SimSun" w:hAnsi="Arial Narrow"/>
      <w:b/>
    </w:rPr>
  </w:style>
  <w:style w:type="paragraph" w:styleId="Nadpis3">
    <w:name w:val="heading 3"/>
    <w:basedOn w:val="Normln"/>
    <w:next w:val="Normln"/>
    <w:qFormat/>
    <w:pPr>
      <w:keepNext/>
      <w:numPr>
        <w:ilvl w:val="2"/>
        <w:numId w:val="9"/>
      </w:numPr>
      <w:spacing w:before="240" w:after="60"/>
      <w:outlineLvl w:val="2"/>
    </w:pPr>
    <w:rPr>
      <w:rFonts w:ascii="Arial" w:hAnsi="Arial"/>
      <w:b/>
    </w:rPr>
  </w:style>
  <w:style w:type="paragraph" w:styleId="Nadpis4">
    <w:name w:val="heading 4"/>
    <w:basedOn w:val="Normln"/>
    <w:next w:val="Normln"/>
    <w:qFormat/>
    <w:pPr>
      <w:keepNext/>
      <w:numPr>
        <w:ilvl w:val="3"/>
        <w:numId w:val="9"/>
      </w:numPr>
      <w:spacing w:before="240" w:after="60"/>
      <w:outlineLvl w:val="3"/>
    </w:pPr>
    <w:rPr>
      <w:rFonts w:ascii="Arial" w:hAnsi="Arial"/>
      <w:b/>
    </w:rPr>
  </w:style>
  <w:style w:type="paragraph" w:styleId="Nadpis5">
    <w:name w:val="heading 5"/>
    <w:basedOn w:val="Normln"/>
    <w:next w:val="Normln"/>
    <w:qFormat/>
    <w:pPr>
      <w:numPr>
        <w:ilvl w:val="4"/>
        <w:numId w:val="9"/>
      </w:numPr>
      <w:spacing w:before="240" w:after="60"/>
      <w:outlineLvl w:val="4"/>
    </w:pPr>
    <w:rPr>
      <w:rFonts w:ascii="Arial" w:hAnsi="Arial"/>
      <w:b/>
    </w:rPr>
  </w:style>
  <w:style w:type="paragraph" w:styleId="Nadpis6">
    <w:name w:val="heading 6"/>
    <w:basedOn w:val="Normln"/>
    <w:next w:val="Normln"/>
    <w:qFormat/>
    <w:pPr>
      <w:numPr>
        <w:ilvl w:val="5"/>
        <w:numId w:val="9"/>
      </w:numPr>
      <w:spacing w:before="240" w:after="60"/>
      <w:outlineLvl w:val="5"/>
    </w:pPr>
    <w:rPr>
      <w:rFonts w:ascii="Arial" w:hAnsi="Arial"/>
      <w:b/>
    </w:rPr>
  </w:style>
  <w:style w:type="paragraph" w:styleId="Nadpis7">
    <w:name w:val="heading 7"/>
    <w:basedOn w:val="Normln"/>
    <w:next w:val="Normln"/>
    <w:qFormat/>
    <w:pPr>
      <w:numPr>
        <w:ilvl w:val="6"/>
        <w:numId w:val="9"/>
      </w:numPr>
      <w:spacing w:before="240" w:after="60"/>
      <w:outlineLvl w:val="6"/>
    </w:pPr>
    <w:rPr>
      <w:rFonts w:ascii="Arial" w:hAnsi="Arial"/>
    </w:rPr>
  </w:style>
  <w:style w:type="paragraph" w:styleId="Nadpis8">
    <w:name w:val="heading 8"/>
    <w:basedOn w:val="Normln"/>
    <w:next w:val="Normln"/>
    <w:qFormat/>
    <w:pPr>
      <w:numPr>
        <w:ilvl w:val="7"/>
        <w:numId w:val="9"/>
      </w:numPr>
      <w:spacing w:before="240" w:after="60"/>
      <w:outlineLvl w:val="7"/>
    </w:pPr>
    <w:rPr>
      <w:rFonts w:ascii="Arial" w:hAnsi="Arial"/>
      <w:i/>
    </w:rPr>
  </w:style>
  <w:style w:type="paragraph" w:styleId="Nadpis9">
    <w:name w:val="heading 9"/>
    <w:basedOn w:val="Normln"/>
    <w:next w:val="Normln"/>
    <w:qFormat/>
    <w:pPr>
      <w:numPr>
        <w:ilvl w:val="8"/>
        <w:numId w:val="9"/>
      </w:numPr>
      <w:spacing w:before="240" w:after="60"/>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odstaved"/>
    <w:basedOn w:val="Normln"/>
    <w:rPr>
      <w:rFonts w:ascii="Times" w:hAnsi="Times"/>
      <w:lang w:val="en-GB"/>
    </w:rPr>
  </w:style>
  <w:style w:type="paragraph" w:customStyle="1" w:styleId="Podnadpis">
    <w:name w:val="Podnadpis"/>
    <w:basedOn w:val="Normln"/>
    <w:rPr>
      <w:rFonts w:ascii="Times" w:hAnsi="Times"/>
      <w:lang w:val="en-GB"/>
    </w:rPr>
  </w:style>
  <w:style w:type="paragraph" w:customStyle="1" w:styleId="Znaka1">
    <w:name w:val="Značka 1"/>
    <w:basedOn w:val="Normln"/>
    <w:rPr>
      <w:rFonts w:ascii="Times" w:hAnsi="Times"/>
      <w:lang w:val="en-GB"/>
    </w:rPr>
  </w:style>
  <w:style w:type="paragraph" w:styleId="Zpat">
    <w:name w:val="footer"/>
    <w:basedOn w:val="Normln"/>
    <w:link w:val="ZpatChar"/>
    <w:pPr>
      <w:tabs>
        <w:tab w:val="center" w:pos="4819"/>
        <w:tab w:val="right" w:pos="9071"/>
      </w:tabs>
    </w:pPr>
  </w:style>
  <w:style w:type="paragraph" w:styleId="Zkladntextodsazen">
    <w:name w:val="Body Text Indent"/>
    <w:basedOn w:val="Normln"/>
    <w:pPr>
      <w:jc w:val="both"/>
    </w:pPr>
    <w:rPr>
      <w:sz w:val="22"/>
    </w:rPr>
  </w:style>
  <w:style w:type="paragraph" w:styleId="Zkladntext3">
    <w:name w:val="Body Text 3"/>
    <w:basedOn w:val="Normln"/>
    <w:pPr>
      <w:ind w:right="-51"/>
      <w:jc w:val="both"/>
    </w:pPr>
    <w:rPr>
      <w:sz w:val="22"/>
    </w:rPr>
  </w:style>
  <w:style w:type="paragraph" w:customStyle="1" w:styleId="NadpisI">
    <w:name w:val="Nadpis I"/>
    <w:basedOn w:val="Normln"/>
    <w:next w:val="Normln"/>
    <w:pPr>
      <w:ind w:left="283" w:hanging="283"/>
    </w:pPr>
    <w:rPr>
      <w:rFonts w:ascii="Arial" w:hAnsi="Arial"/>
      <w:b/>
      <w:caps/>
      <w:sz w:val="36"/>
    </w:rPr>
  </w:style>
  <w:style w:type="paragraph" w:customStyle="1" w:styleId="Nadpis">
    <w:name w:val="Nadpis"/>
    <w:basedOn w:val="Normln"/>
    <w:pPr>
      <w:jc w:val="center"/>
    </w:pPr>
    <w:rPr>
      <w:rFonts w:ascii="Arial" w:hAnsi="Arial"/>
      <w:b/>
      <w:caps/>
      <w:sz w:val="36"/>
    </w:rPr>
  </w:style>
  <w:style w:type="paragraph" w:customStyle="1" w:styleId="NadpisA">
    <w:name w:val="Nadpis A"/>
    <w:basedOn w:val="Normln"/>
    <w:next w:val="Normln"/>
    <w:pPr>
      <w:ind w:left="283" w:hanging="283"/>
    </w:pPr>
    <w:rPr>
      <w:rFonts w:ascii="Arial" w:hAnsi="Arial"/>
      <w:b/>
      <w:sz w:val="36"/>
    </w:rPr>
  </w:style>
  <w:style w:type="paragraph" w:customStyle="1" w:styleId="Odsazen">
    <w:name w:val="Odsazení"/>
    <w:basedOn w:val="Normln"/>
    <w:next w:val="Normln"/>
    <w:pPr>
      <w:ind w:left="567"/>
      <w:jc w:val="both"/>
    </w:pPr>
    <w:rPr>
      <w:rFonts w:ascii="Arial" w:hAnsi="Arial"/>
    </w:rPr>
  </w:style>
  <w:style w:type="paragraph" w:styleId="Zhlav">
    <w:name w:val="header"/>
    <w:basedOn w:val="Normln"/>
    <w:link w:val="ZhlavChar"/>
    <w:uiPriority w:val="99"/>
    <w:pPr>
      <w:tabs>
        <w:tab w:val="center" w:pos="4536"/>
        <w:tab w:val="right" w:pos="9072"/>
      </w:tabs>
    </w:pPr>
    <w:rPr>
      <w:rFonts w:ascii="Arial" w:hAnsi="Arial"/>
    </w:rPr>
  </w:style>
  <w:style w:type="paragraph" w:customStyle="1" w:styleId="Styl1">
    <w:name w:val="Styl1"/>
    <w:basedOn w:val="Normln"/>
    <w:pPr>
      <w:ind w:firstLine="284"/>
      <w:jc w:val="both"/>
    </w:pPr>
    <w:rPr>
      <w:rFonts w:ascii="Arial" w:hAnsi="Arial"/>
      <w:sz w:val="22"/>
    </w:rPr>
  </w:style>
  <w:style w:type="character" w:styleId="slostrnky">
    <w:name w:val="page number"/>
    <w:basedOn w:val="Standardnpsmoodstavce"/>
  </w:style>
  <w:style w:type="paragraph" w:customStyle="1" w:styleId="Nad1">
    <w:name w:val="Nad1"/>
    <w:basedOn w:val="Nadpis3"/>
    <w:pPr>
      <w:outlineLvl w:val="9"/>
    </w:pPr>
    <w:rPr>
      <w:sz w:val="28"/>
    </w:rPr>
  </w:style>
  <w:style w:type="paragraph" w:styleId="Rozloendokumentu">
    <w:name w:val="Document Map"/>
    <w:basedOn w:val="Normln"/>
    <w:semiHidden/>
    <w:pPr>
      <w:shd w:val="clear" w:color="auto" w:fill="000080"/>
    </w:pPr>
    <w:rPr>
      <w:rFonts w:ascii="Tahoma" w:hAnsi="Tahoma"/>
    </w:rPr>
  </w:style>
  <w:style w:type="paragraph" w:customStyle="1" w:styleId="Znaka">
    <w:name w:val="Značka"/>
    <w:pPr>
      <w:widowControl w:val="0"/>
      <w:ind w:left="289"/>
      <w:jc w:val="both"/>
    </w:pPr>
    <w:rPr>
      <w:rFonts w:ascii="Arial" w:hAnsi="Arial"/>
      <w:snapToGrid w:val="0"/>
      <w:color w:val="000000"/>
    </w:rPr>
  </w:style>
  <w:style w:type="paragraph" w:styleId="Zkladntext2">
    <w:name w:val="Body Text 2"/>
    <w:basedOn w:val="Normln"/>
    <w:pPr>
      <w:jc w:val="both"/>
    </w:pPr>
    <w:rPr>
      <w:sz w:val="22"/>
    </w:rPr>
  </w:style>
  <w:style w:type="character" w:styleId="Hypertextovodkaz">
    <w:name w:val="Hyperlink"/>
    <w:uiPriority w:val="99"/>
    <w:rPr>
      <w:color w:val="0000FF"/>
      <w:u w:val="single"/>
    </w:rPr>
  </w:style>
  <w:style w:type="paragraph" w:styleId="Zkladntextodsazen2">
    <w:name w:val="Body Text Indent 2"/>
    <w:basedOn w:val="Normln"/>
    <w:pPr>
      <w:tabs>
        <w:tab w:val="left" w:pos="426"/>
      </w:tabs>
      <w:ind w:left="426"/>
      <w:jc w:val="both"/>
    </w:pPr>
    <w:rPr>
      <w:rFonts w:ascii="Arial" w:hAnsi="Arial" w:cs="Arial"/>
    </w:rPr>
  </w:style>
  <w:style w:type="character" w:styleId="Sledovanodkaz">
    <w:name w:val="FollowedHyperlink"/>
    <w:rPr>
      <w:color w:val="800080"/>
      <w:u w:val="single"/>
    </w:rPr>
  </w:style>
  <w:style w:type="paragraph" w:styleId="Nzev">
    <w:name w:val="Title"/>
    <w:basedOn w:val="Normln"/>
    <w:qFormat/>
    <w:pPr>
      <w:jc w:val="center"/>
    </w:pPr>
    <w:rPr>
      <w:rFonts w:ascii="Arial" w:hAnsi="Arial" w:cs="Arial"/>
      <w:b/>
      <w:bCs/>
      <w:sz w:val="24"/>
      <w:szCs w:val="24"/>
      <w:u w:val="single"/>
    </w:rPr>
  </w:style>
  <w:style w:type="paragraph" w:styleId="Podtitul">
    <w:name w:val="Subtitle"/>
    <w:basedOn w:val="Normln"/>
    <w:qFormat/>
    <w:pPr>
      <w:jc w:val="both"/>
    </w:pPr>
    <w:rPr>
      <w:rFonts w:ascii="Arial" w:hAnsi="Arial" w:cs="Arial"/>
      <w:szCs w:val="24"/>
      <w:u w:val="single"/>
    </w:rPr>
  </w:style>
  <w:style w:type="paragraph" w:styleId="Zptenadresanaoblku">
    <w:name w:val="envelope return"/>
    <w:basedOn w:val="Normln"/>
  </w:style>
  <w:style w:type="paragraph" w:styleId="Zkladntextodsazen3">
    <w:name w:val="Body Text Indent 3"/>
    <w:basedOn w:val="Normln"/>
    <w:pPr>
      <w:ind w:left="218"/>
      <w:jc w:val="both"/>
    </w:pPr>
    <w:rPr>
      <w:i/>
      <w:sz w:val="24"/>
    </w:rPr>
  </w:style>
  <w:style w:type="paragraph" w:styleId="Normlnweb">
    <w:name w:val="Normal (Web)"/>
    <w:basedOn w:val="Normln"/>
    <w:uiPriority w:val="99"/>
    <w:pPr>
      <w:spacing w:before="100" w:beforeAutospacing="1" w:after="100" w:afterAutospacing="1"/>
    </w:pPr>
    <w:rPr>
      <w:sz w:val="24"/>
      <w:szCs w:val="24"/>
    </w:rPr>
  </w:style>
  <w:style w:type="paragraph" w:customStyle="1" w:styleId="Nadpis910b">
    <w:name w:val="Nadpis 9 + 10 b."/>
    <w:aliases w:val="není Kurzíva,Vlevo:  1 cm,První řádek:  0 cm"/>
    <w:basedOn w:val="Nadpis9"/>
    <w:pPr>
      <w:numPr>
        <w:ilvl w:val="0"/>
        <w:numId w:val="0"/>
      </w:numPr>
      <w:ind w:left="567"/>
    </w:pPr>
    <w:rPr>
      <w:b/>
      <w:i w:val="0"/>
      <w:sz w:val="20"/>
      <w:lang w:eastAsia="en-US"/>
    </w:rPr>
  </w:style>
  <w:style w:type="paragraph" w:customStyle="1" w:styleId="NADPIS20">
    <w:name w:val="NADPIS2"/>
    <w:pPr>
      <w:keepNext/>
      <w:keepLines/>
      <w:overflowPunct w:val="0"/>
      <w:autoSpaceDE w:val="0"/>
      <w:autoSpaceDN w:val="0"/>
      <w:adjustRightInd w:val="0"/>
      <w:spacing w:before="144" w:after="72"/>
      <w:ind w:firstLine="850"/>
      <w:jc w:val="both"/>
      <w:textAlignment w:val="baseline"/>
    </w:pPr>
    <w:rPr>
      <w:rFonts w:ascii="Arial" w:hAnsi="Arial"/>
      <w:b/>
      <w:color w:val="000000"/>
      <w:sz w:val="32"/>
      <w:u w:val="single"/>
    </w:rPr>
  </w:style>
  <w:style w:type="paragraph" w:customStyle="1" w:styleId="Podnadpis2">
    <w:name w:val="Podnadpis2"/>
    <w:pPr>
      <w:overflowPunct w:val="0"/>
      <w:autoSpaceDE w:val="0"/>
      <w:autoSpaceDN w:val="0"/>
      <w:adjustRightInd w:val="0"/>
      <w:spacing w:before="73" w:after="73"/>
      <w:ind w:firstLine="850"/>
      <w:jc w:val="both"/>
      <w:textAlignment w:val="baseline"/>
    </w:pPr>
    <w:rPr>
      <w:b/>
      <w:i/>
      <w:color w:val="000000"/>
      <w:sz w:val="24"/>
      <w:u w:val="words"/>
    </w:rPr>
  </w:style>
  <w:style w:type="paragraph" w:customStyle="1" w:styleId="Import2">
    <w:name w:val="Import 2"/>
    <w:basedOn w:val="Normln"/>
    <w:pPr>
      <w:widowControl w:val="0"/>
      <w:tabs>
        <w:tab w:val="left" w:pos="720"/>
        <w:tab w:val="left" w:pos="1296"/>
        <w:tab w:val="left" w:pos="2016"/>
        <w:tab w:val="left" w:pos="2736"/>
        <w:tab w:val="left" w:pos="3456"/>
        <w:tab w:val="left" w:pos="4176"/>
        <w:tab w:val="left" w:pos="4896"/>
        <w:tab w:val="left" w:pos="5616"/>
        <w:tab w:val="left" w:pos="6336"/>
        <w:tab w:val="left" w:pos="7056"/>
        <w:tab w:val="left" w:pos="7776"/>
        <w:tab w:val="left" w:pos="8640"/>
      </w:tabs>
      <w:ind w:firstLine="720"/>
    </w:pPr>
    <w:rPr>
      <w:rFonts w:ascii="Courier New" w:hAnsi="Courier New"/>
      <w:noProof/>
      <w:sz w:val="24"/>
    </w:rPr>
  </w:style>
  <w:style w:type="paragraph" w:styleId="Textvbloku">
    <w:name w:val="Block Text"/>
    <w:basedOn w:val="Normln"/>
    <w:pPr>
      <w:tabs>
        <w:tab w:val="left" w:pos="1560"/>
        <w:tab w:val="left" w:pos="2127"/>
        <w:tab w:val="left" w:pos="3969"/>
      </w:tabs>
      <w:ind w:left="2836" w:right="-284" w:hanging="2835"/>
    </w:pPr>
    <w:rPr>
      <w:sz w:val="22"/>
    </w:rPr>
  </w:style>
  <w:style w:type="paragraph" w:styleId="Prosttext">
    <w:name w:val="Plain Text"/>
    <w:basedOn w:val="Normln"/>
    <w:rPr>
      <w:rFonts w:ascii="Courier New" w:hAnsi="Courier New"/>
    </w:rPr>
  </w:style>
  <w:style w:type="paragraph" w:customStyle="1" w:styleId="BodyText21">
    <w:name w:val="Body Text 21"/>
    <w:basedOn w:val="Normln"/>
    <w:pPr>
      <w:widowControl w:val="0"/>
    </w:pPr>
    <w:rPr>
      <w:rFonts w:ascii="Arial" w:hAnsi="Arial"/>
      <w:i/>
      <w:sz w:val="22"/>
    </w:rPr>
  </w:style>
  <w:style w:type="paragraph" w:customStyle="1" w:styleId="texttabulky">
    <w:name w:val="text tabulky"/>
    <w:basedOn w:val="Normln"/>
    <w:pPr>
      <w:spacing w:before="40" w:after="40"/>
      <w:jc w:val="both"/>
    </w:pPr>
    <w:rPr>
      <w:rFonts w:ascii="Arial" w:hAnsi="Arial"/>
    </w:rPr>
  </w:style>
  <w:style w:type="paragraph" w:customStyle="1" w:styleId="zkltext">
    <w:name w:val="zákltext"/>
    <w:basedOn w:val="Normln"/>
    <w:pPr>
      <w:spacing w:before="120"/>
      <w:jc w:val="both"/>
    </w:pPr>
    <w:rPr>
      <w:rFonts w:ascii="Arial" w:hAnsi="Arial"/>
      <w:sz w:val="24"/>
    </w:rPr>
  </w:style>
  <w:style w:type="paragraph" w:customStyle="1" w:styleId="nadpis10">
    <w:name w:val="nadpis 1"/>
    <w:basedOn w:val="Normln"/>
    <w:pPr>
      <w:spacing w:before="160" w:after="40"/>
      <w:ind w:left="453" w:hanging="340"/>
      <w:jc w:val="both"/>
    </w:pPr>
    <w:rPr>
      <w:rFonts w:ascii="Arial" w:hAnsi="Arial"/>
      <w:b/>
      <w:sz w:val="28"/>
    </w:rPr>
  </w:style>
  <w:style w:type="paragraph" w:styleId="Titulek">
    <w:name w:val="caption"/>
    <w:basedOn w:val="Normln"/>
    <w:next w:val="Normln"/>
    <w:qFormat/>
    <w:pPr>
      <w:spacing w:before="240" w:after="120"/>
      <w:ind w:right="51"/>
      <w:jc w:val="both"/>
    </w:pPr>
    <w:rPr>
      <w:rFonts w:ascii="Arial" w:hAnsi="Arial" w:cs="Arial"/>
      <w:b/>
      <w:bCs/>
    </w:rPr>
  </w:style>
  <w:style w:type="paragraph" w:customStyle="1" w:styleId="Odrka1">
    <w:name w:val="Odrážka 1"/>
    <w:next w:val="Normln"/>
    <w:pPr>
      <w:keepLines/>
      <w:widowControl w:val="0"/>
      <w:numPr>
        <w:numId w:val="1"/>
      </w:numPr>
      <w:tabs>
        <w:tab w:val="clear" w:pos="360"/>
      </w:tabs>
      <w:spacing w:before="60"/>
      <w:ind w:left="284" w:hanging="227"/>
    </w:pPr>
    <w:rPr>
      <w:rFonts w:ascii="Arial" w:hAnsi="Arial"/>
      <w:snapToGrid w:val="0"/>
      <w:color w:val="000000"/>
    </w:rPr>
  </w:style>
  <w:style w:type="paragraph" w:customStyle="1" w:styleId="Pojem">
    <w:name w:val="Pojem"/>
    <w:pPr>
      <w:spacing w:before="120"/>
      <w:ind w:left="1985" w:hanging="1985"/>
      <w:jc w:val="both"/>
    </w:pPr>
    <w:rPr>
      <w:rFonts w:ascii="Century Gothic" w:eastAsia="Helv" w:hAnsi="Century Gothic"/>
      <w:snapToGrid w:val="0"/>
      <w:color w:val="000000"/>
    </w:rPr>
  </w:style>
  <w:style w:type="paragraph" w:styleId="Obsah2">
    <w:name w:val="toc 2"/>
    <w:basedOn w:val="Normln"/>
    <w:next w:val="Normln"/>
    <w:autoRedefine/>
    <w:uiPriority w:val="39"/>
    <w:pPr>
      <w:overflowPunct w:val="0"/>
      <w:autoSpaceDE w:val="0"/>
      <w:autoSpaceDN w:val="0"/>
      <w:adjustRightInd w:val="0"/>
      <w:ind w:left="240" w:firstLine="709"/>
      <w:textAlignment w:val="baseline"/>
    </w:pPr>
    <w:rPr>
      <w:smallCaps/>
    </w:rPr>
  </w:style>
  <w:style w:type="paragraph" w:styleId="Obsah1">
    <w:name w:val="toc 1"/>
    <w:basedOn w:val="Normln"/>
    <w:next w:val="Normln"/>
    <w:autoRedefine/>
    <w:uiPriority w:val="39"/>
    <w:pPr>
      <w:overflowPunct w:val="0"/>
      <w:autoSpaceDE w:val="0"/>
      <w:autoSpaceDN w:val="0"/>
      <w:adjustRightInd w:val="0"/>
      <w:spacing w:before="120" w:after="120"/>
      <w:ind w:firstLine="709"/>
      <w:textAlignment w:val="baseline"/>
    </w:pPr>
    <w:rPr>
      <w:b/>
      <w:bCs/>
      <w:caps/>
    </w:rPr>
  </w:style>
  <w:style w:type="paragraph" w:styleId="Obsah3">
    <w:name w:val="toc 3"/>
    <w:basedOn w:val="Normln"/>
    <w:next w:val="Normln"/>
    <w:autoRedefine/>
    <w:semiHidden/>
    <w:pPr>
      <w:overflowPunct w:val="0"/>
      <w:autoSpaceDE w:val="0"/>
      <w:autoSpaceDN w:val="0"/>
      <w:adjustRightInd w:val="0"/>
      <w:ind w:left="480" w:firstLine="709"/>
      <w:textAlignment w:val="baseline"/>
    </w:pPr>
    <w:rPr>
      <w:i/>
      <w:iCs/>
    </w:rPr>
  </w:style>
  <w:style w:type="paragraph" w:customStyle="1" w:styleId="Tabulky">
    <w:name w:val="Tabulky"/>
    <w:basedOn w:val="Zkladntext21"/>
    <w:pPr>
      <w:spacing w:before="120" w:after="120"/>
      <w:ind w:firstLine="0"/>
      <w:jc w:val="center"/>
    </w:pPr>
    <w:rPr>
      <w:rFonts w:ascii="Arial" w:hAnsi="Arial"/>
      <w:b/>
      <w:spacing w:val="30"/>
      <w:sz w:val="16"/>
    </w:rPr>
  </w:style>
  <w:style w:type="paragraph" w:customStyle="1" w:styleId="Zkladntext21">
    <w:name w:val="Základní text 21"/>
    <w:basedOn w:val="Normln"/>
    <w:pPr>
      <w:overflowPunct w:val="0"/>
      <w:autoSpaceDE w:val="0"/>
      <w:autoSpaceDN w:val="0"/>
      <w:adjustRightInd w:val="0"/>
      <w:ind w:firstLine="709"/>
      <w:jc w:val="both"/>
      <w:textAlignment w:val="baseline"/>
    </w:pPr>
    <w:rPr>
      <w:sz w:val="24"/>
    </w:rPr>
  </w:style>
  <w:style w:type="paragraph" w:customStyle="1" w:styleId="Import0">
    <w:name w:val="Import 0"/>
    <w:basedOn w:val="Normln"/>
    <w:pPr>
      <w:widowControl w:val="0"/>
      <w:overflowPunct w:val="0"/>
      <w:autoSpaceDE w:val="0"/>
      <w:autoSpaceDN w:val="0"/>
      <w:adjustRightInd w:val="0"/>
      <w:ind w:firstLine="709"/>
      <w:jc w:val="both"/>
      <w:textAlignment w:val="baseline"/>
    </w:pPr>
    <w:rPr>
      <w:sz w:val="24"/>
    </w:rPr>
  </w:style>
  <w:style w:type="paragraph" w:customStyle="1" w:styleId="tom4-slovan">
    <w:name w:val="tom4 - číslovaný"/>
    <w:basedOn w:val="Normln"/>
    <w:autoRedefine/>
    <w:pPr>
      <w:spacing w:before="120"/>
    </w:pPr>
    <w:rPr>
      <w:rFonts w:ascii="Arial Narrow" w:hAnsi="Arial Narrow" w:cs="Arial"/>
      <w:b/>
      <w:bCs/>
      <w:szCs w:val="24"/>
    </w:rPr>
  </w:style>
  <w:style w:type="paragraph" w:customStyle="1" w:styleId="literatura">
    <w:name w:val="literatura"/>
    <w:basedOn w:val="Normln"/>
    <w:pPr>
      <w:numPr>
        <w:numId w:val="2"/>
      </w:numPr>
      <w:spacing w:before="240"/>
      <w:ind w:left="2268" w:hanging="2268"/>
      <w:jc w:val="both"/>
    </w:pPr>
    <w:rPr>
      <w:rFonts w:ascii="Arial" w:hAnsi="Arial"/>
      <w:sz w:val="24"/>
    </w:rPr>
  </w:style>
  <w:style w:type="paragraph" w:customStyle="1" w:styleId="l-nadpis3">
    <w:name w:val="l-nadpis 3"/>
    <w:basedOn w:val="l-zprva-zklad"/>
    <w:next w:val="l-zprva-zklad"/>
    <w:pPr>
      <w:keepNext/>
      <w:spacing w:before="240" w:after="60"/>
    </w:pPr>
    <w:rPr>
      <w:kern w:val="28"/>
      <w:sz w:val="28"/>
    </w:rPr>
  </w:style>
  <w:style w:type="paragraph" w:customStyle="1" w:styleId="l-zprva-zklad">
    <w:name w:val="l-zpráva-základ"/>
    <w:pPr>
      <w:spacing w:after="120"/>
    </w:pPr>
    <w:rPr>
      <w:rFonts w:ascii="Century Gothic" w:eastAsia="Helv" w:hAnsi="Century Gothic"/>
      <w:sz w:val="24"/>
    </w:rPr>
  </w:style>
  <w:style w:type="paragraph" w:customStyle="1" w:styleId="Texttabulky0">
    <w:name w:val="Text tabulky"/>
    <w:pPr>
      <w:widowControl w:val="0"/>
    </w:pPr>
    <w:rPr>
      <w:rFonts w:ascii="Century Gothic" w:eastAsia="Helv" w:hAnsi="Century Gothic"/>
      <w:snapToGrid w:val="0"/>
      <w:color w:val="000000"/>
      <w:sz w:val="16"/>
    </w:rPr>
  </w:style>
  <w:style w:type="paragraph" w:styleId="Textkomente">
    <w:name w:val="annotation text"/>
    <w:basedOn w:val="Normln"/>
    <w:link w:val="TextkomenteChar"/>
    <w:semiHidden/>
    <w:pPr>
      <w:spacing w:before="120"/>
      <w:jc w:val="both"/>
    </w:pPr>
    <w:rPr>
      <w:rFonts w:ascii="Century Gothic" w:eastAsia="Helv" w:hAnsi="Century Gothic"/>
    </w:rPr>
  </w:style>
  <w:style w:type="paragraph" w:customStyle="1" w:styleId="Tabulka">
    <w:name w:val="Tabulka"/>
    <w:basedOn w:val="Normln"/>
    <w:pPr>
      <w:keepNext/>
      <w:spacing w:line="240" w:lineRule="atLeast"/>
    </w:pPr>
    <w:rPr>
      <w:sz w:val="22"/>
    </w:rPr>
  </w:style>
  <w:style w:type="paragraph" w:customStyle="1" w:styleId="Normln2">
    <w:name w:val="Normální 2"/>
    <w:basedOn w:val="Normln"/>
    <w:pPr>
      <w:jc w:val="both"/>
    </w:pPr>
    <w:rPr>
      <w:rFonts w:ascii="Arial Narrow" w:hAnsi="Arial Narrow"/>
      <w:b/>
      <w:sz w:val="24"/>
    </w:rPr>
  </w:style>
  <w:style w:type="character" w:customStyle="1" w:styleId="obsah21">
    <w:name w:val="obsah21"/>
    <w:rPr>
      <w:b/>
      <w:caps/>
      <w:sz w:val="25"/>
      <w:u w:val="single"/>
    </w:rPr>
  </w:style>
  <w:style w:type="paragraph" w:customStyle="1" w:styleId="nadpis1tz">
    <w:name w:val="nadpis_1tz"/>
    <w:next w:val="Normlntz"/>
    <w:autoRedefine/>
    <w:pPr>
      <w:widowControl w:val="0"/>
      <w:numPr>
        <w:numId w:val="3"/>
      </w:numPr>
      <w:suppressAutoHyphens/>
      <w:spacing w:before="240" w:after="120"/>
      <w:outlineLvl w:val="0"/>
    </w:pPr>
    <w:rPr>
      <w:rFonts w:ascii="Avalon" w:hAnsi="Avalon"/>
      <w:b/>
      <w:sz w:val="36"/>
    </w:rPr>
  </w:style>
  <w:style w:type="paragraph" w:customStyle="1" w:styleId="Normlntz">
    <w:name w:val="Normálnítz"/>
    <w:basedOn w:val="Normln"/>
    <w:pPr>
      <w:spacing w:before="60"/>
      <w:jc w:val="both"/>
    </w:pPr>
    <w:rPr>
      <w:rFonts w:ascii="PalmSprings" w:hAnsi="PalmSprings"/>
      <w:sz w:val="24"/>
    </w:rPr>
  </w:style>
  <w:style w:type="paragraph" w:customStyle="1" w:styleId="nadpis2tz">
    <w:name w:val="nadpis_2tz"/>
    <w:basedOn w:val="Normln"/>
    <w:next w:val="Normlntz"/>
    <w:autoRedefine/>
    <w:pPr>
      <w:numPr>
        <w:ilvl w:val="1"/>
        <w:numId w:val="3"/>
      </w:numPr>
      <w:tabs>
        <w:tab w:val="clear" w:pos="576"/>
        <w:tab w:val="num" w:pos="700"/>
      </w:tabs>
      <w:spacing w:before="120" w:after="120"/>
      <w:jc w:val="both"/>
      <w:outlineLvl w:val="1"/>
    </w:pPr>
    <w:rPr>
      <w:rFonts w:ascii="Arial Narrow" w:hAnsi="Arial Narrow"/>
      <w:b/>
      <w:sz w:val="32"/>
    </w:rPr>
  </w:style>
  <w:style w:type="paragraph" w:customStyle="1" w:styleId="psmotext">
    <w:name w:val="písmo text"/>
    <w:pPr>
      <w:spacing w:line="360" w:lineRule="auto"/>
    </w:pPr>
    <w:rPr>
      <w:rFonts w:ascii="Arial" w:hAnsi="Arial" w:cs="Arial"/>
      <w:sz w:val="22"/>
      <w:szCs w:val="22"/>
    </w:rPr>
  </w:style>
  <w:style w:type="paragraph" w:customStyle="1" w:styleId="pismo5">
    <w:name w:val="pismo5"/>
    <w:basedOn w:val="Normln"/>
    <w:pPr>
      <w:spacing w:before="100" w:after="100"/>
    </w:pPr>
    <w:rPr>
      <w:sz w:val="24"/>
    </w:rPr>
  </w:style>
  <w:style w:type="paragraph" w:styleId="Podpise-mailu">
    <w:name w:val="E-mail Signature"/>
    <w:basedOn w:val="Normln"/>
    <w:rPr>
      <w:sz w:val="24"/>
      <w:szCs w:val="24"/>
    </w:rPr>
  </w:style>
  <w:style w:type="character" w:customStyle="1" w:styleId="platne1">
    <w:name w:val="platne1"/>
    <w:basedOn w:val="Standardnpsmoodstavce"/>
  </w:style>
  <w:style w:type="paragraph" w:customStyle="1" w:styleId="TextMar">
    <w:name w:val="TextMar"/>
    <w:basedOn w:val="Normln"/>
    <w:pPr>
      <w:spacing w:after="120"/>
      <w:ind w:firstLine="709"/>
    </w:pPr>
    <w:rPr>
      <w:sz w:val="22"/>
    </w:rPr>
  </w:style>
  <w:style w:type="paragraph" w:customStyle="1" w:styleId="pedsazen">
    <w:name w:val="pøedsazený"/>
    <w:basedOn w:val="Normln"/>
    <w:pPr>
      <w:ind w:left="113" w:hanging="113"/>
    </w:pPr>
    <w:rPr>
      <w:sz w:val="22"/>
    </w:rPr>
  </w:style>
  <w:style w:type="paragraph" w:customStyle="1" w:styleId="dka">
    <w:name w:val="Řádka"/>
    <w:pPr>
      <w:widowControl w:val="0"/>
    </w:pPr>
    <w:rPr>
      <w:snapToGrid w:val="0"/>
      <w:color w:val="000000"/>
      <w:sz w:val="24"/>
    </w:rPr>
  </w:style>
  <w:style w:type="paragraph" w:customStyle="1" w:styleId="zs-tabulka">
    <w:name w:val="zs-tabulka"/>
    <w:pPr>
      <w:widowControl w:val="0"/>
    </w:pPr>
    <w:rPr>
      <w:color w:val="000000"/>
      <w:sz w:val="24"/>
    </w:rPr>
  </w:style>
  <w:style w:type="paragraph" w:customStyle="1" w:styleId="Nadpis11">
    <w:name w:val="Nadpis 11"/>
    <w:pPr>
      <w:widowControl w:val="0"/>
    </w:pPr>
    <w:rPr>
      <w:color w:val="000000"/>
    </w:rPr>
  </w:style>
  <w:style w:type="paragraph" w:customStyle="1" w:styleId="Standardnte">
    <w:name w:val="Standardní te"/>
    <w:pPr>
      <w:widowControl w:val="0"/>
    </w:pPr>
    <w:rPr>
      <w:snapToGrid w:val="0"/>
      <w:color w:val="000000"/>
      <w:sz w:val="24"/>
    </w:rPr>
  </w:style>
  <w:style w:type="paragraph" w:customStyle="1" w:styleId="normlnoslovan">
    <w:name w:val="normální očíslovaný"/>
    <w:basedOn w:val="Normln"/>
    <w:pPr>
      <w:numPr>
        <w:ilvl w:val="1"/>
        <w:numId w:val="4"/>
      </w:numPr>
      <w:tabs>
        <w:tab w:val="left" w:pos="4820"/>
      </w:tabs>
      <w:spacing w:line="360" w:lineRule="auto"/>
      <w:jc w:val="both"/>
    </w:pPr>
    <w:rPr>
      <w:rFonts w:ascii="Arial" w:hAnsi="Arial"/>
      <w:sz w:val="22"/>
    </w:rPr>
  </w:style>
  <w:style w:type="paragraph" w:customStyle="1" w:styleId="Normalntext">
    <w:name w:val="Normalní text"/>
    <w:pPr>
      <w:suppressAutoHyphens/>
      <w:spacing w:before="120"/>
      <w:ind w:left="851"/>
      <w:jc w:val="both"/>
    </w:pPr>
    <w:rPr>
      <w:rFonts w:ascii="Arial" w:hAnsi="Arial"/>
      <w:sz w:val="22"/>
    </w:rPr>
  </w:style>
  <w:style w:type="paragraph" w:customStyle="1" w:styleId="ZkladntextIMP">
    <w:name w:val="Základní text_IMP"/>
    <w:basedOn w:val="Normln"/>
    <w:rsid w:val="000C46DB"/>
    <w:pPr>
      <w:suppressAutoHyphens/>
      <w:spacing w:line="276" w:lineRule="auto"/>
    </w:pPr>
    <w:rPr>
      <w:rFonts w:ascii="Arial" w:hAnsi="Arial" w:cs="Arial"/>
      <w:sz w:val="24"/>
      <w:lang w:eastAsia="ar-SA"/>
    </w:rPr>
  </w:style>
  <w:style w:type="paragraph" w:customStyle="1" w:styleId="Textodstavce">
    <w:name w:val="Text odstavce"/>
    <w:basedOn w:val="Normln"/>
    <w:rsid w:val="00177C95"/>
    <w:pPr>
      <w:numPr>
        <w:numId w:val="5"/>
      </w:numPr>
      <w:tabs>
        <w:tab w:val="left" w:pos="851"/>
      </w:tabs>
      <w:spacing w:before="120" w:after="120"/>
      <w:jc w:val="both"/>
      <w:outlineLvl w:val="6"/>
    </w:pPr>
    <w:rPr>
      <w:sz w:val="24"/>
    </w:rPr>
  </w:style>
  <w:style w:type="paragraph" w:customStyle="1" w:styleId="Textbodu">
    <w:name w:val="Text bodu"/>
    <w:basedOn w:val="Normln"/>
    <w:rsid w:val="00177C95"/>
    <w:pPr>
      <w:numPr>
        <w:ilvl w:val="2"/>
        <w:numId w:val="5"/>
      </w:numPr>
      <w:jc w:val="both"/>
      <w:outlineLvl w:val="8"/>
    </w:pPr>
    <w:rPr>
      <w:sz w:val="24"/>
    </w:rPr>
  </w:style>
  <w:style w:type="paragraph" w:customStyle="1" w:styleId="Textpsmene">
    <w:name w:val="Text písmene"/>
    <w:basedOn w:val="Normln"/>
    <w:rsid w:val="00177C95"/>
    <w:pPr>
      <w:numPr>
        <w:ilvl w:val="1"/>
        <w:numId w:val="5"/>
      </w:numPr>
      <w:jc w:val="both"/>
      <w:outlineLvl w:val="7"/>
    </w:pPr>
    <w:rPr>
      <w:sz w:val="24"/>
    </w:rPr>
  </w:style>
  <w:style w:type="paragraph" w:customStyle="1" w:styleId="Popisek">
    <w:name w:val="Popisek"/>
    <w:basedOn w:val="Normln"/>
    <w:rsid w:val="00BF42C9"/>
    <w:pPr>
      <w:suppressLineNumbers/>
      <w:suppressAutoHyphens/>
      <w:spacing w:before="120" w:after="120"/>
    </w:pPr>
    <w:rPr>
      <w:rFonts w:cs="Tahoma"/>
      <w:bCs/>
      <w:i/>
      <w:iCs/>
      <w:sz w:val="24"/>
      <w:szCs w:val="24"/>
      <w:lang w:eastAsia="ar-SA"/>
    </w:rPr>
  </w:style>
  <w:style w:type="paragraph" w:styleId="Odstavecseseznamem">
    <w:name w:val="List Paragraph"/>
    <w:basedOn w:val="Normln"/>
    <w:uiPriority w:val="34"/>
    <w:qFormat/>
    <w:rsid w:val="00430F91"/>
    <w:pPr>
      <w:spacing w:after="200" w:line="276" w:lineRule="auto"/>
      <w:ind w:left="720"/>
      <w:contextualSpacing/>
    </w:pPr>
    <w:rPr>
      <w:rFonts w:ascii="Calibri" w:eastAsia="Calibri" w:hAnsi="Calibri"/>
      <w:sz w:val="22"/>
      <w:szCs w:val="22"/>
      <w:lang w:eastAsia="en-US"/>
    </w:rPr>
  </w:style>
  <w:style w:type="paragraph" w:styleId="Zkladntext-prvnodsazen">
    <w:name w:val="Body Text First Indent"/>
    <w:basedOn w:val="Zkladntext"/>
    <w:rsid w:val="00B154C4"/>
    <w:pPr>
      <w:spacing w:after="120"/>
      <w:ind w:firstLine="210"/>
    </w:pPr>
    <w:rPr>
      <w:rFonts w:ascii="Times New Roman" w:hAnsi="Times New Roman"/>
      <w:lang w:val="cs-CZ"/>
    </w:rPr>
  </w:style>
  <w:style w:type="paragraph" w:customStyle="1" w:styleId="Odskokyza">
    <w:name w:val="Odskoky za"/>
    <w:basedOn w:val="Normln"/>
    <w:rsid w:val="006F4EBB"/>
    <w:pPr>
      <w:spacing w:after="120"/>
      <w:jc w:val="both"/>
    </w:pPr>
    <w:rPr>
      <w:rFonts w:ascii="Arial" w:hAnsi="Arial"/>
      <w:sz w:val="22"/>
      <w:szCs w:val="22"/>
    </w:rPr>
  </w:style>
  <w:style w:type="paragraph" w:customStyle="1" w:styleId="Normlnsodskokyza">
    <w:name w:val="Normální s odskoky za"/>
    <w:basedOn w:val="Normln"/>
    <w:rsid w:val="005C5BDD"/>
    <w:pPr>
      <w:autoSpaceDE w:val="0"/>
      <w:autoSpaceDN w:val="0"/>
      <w:spacing w:after="120"/>
      <w:jc w:val="both"/>
    </w:pPr>
    <w:rPr>
      <w:rFonts w:ascii="Arial" w:hAnsi="Arial"/>
      <w:sz w:val="22"/>
    </w:rPr>
  </w:style>
  <w:style w:type="character" w:customStyle="1" w:styleId="ZhlavChar">
    <w:name w:val="Záhlaví Char"/>
    <w:link w:val="Zhlav"/>
    <w:uiPriority w:val="99"/>
    <w:rsid w:val="003B1883"/>
    <w:rPr>
      <w:rFonts w:ascii="Arial" w:hAnsi="Arial"/>
      <w:lang w:val="cs-CZ" w:eastAsia="cs-CZ" w:bidi="ar-SA"/>
    </w:rPr>
  </w:style>
  <w:style w:type="table" w:styleId="Mkatabulky">
    <w:name w:val="Table Grid"/>
    <w:basedOn w:val="Normlntabulka"/>
    <w:rsid w:val="00391A4F"/>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ismostandard">
    <w:name w:val="_pismo_standard"/>
    <w:basedOn w:val="Zkladntextodsazen"/>
    <w:link w:val="pismostandardChar"/>
    <w:rsid w:val="00182583"/>
    <w:pPr>
      <w:ind w:firstLine="567"/>
    </w:pPr>
    <w:rPr>
      <w:szCs w:val="22"/>
    </w:rPr>
  </w:style>
  <w:style w:type="character" w:customStyle="1" w:styleId="pismostandardChar">
    <w:name w:val="_pismo_standard Char"/>
    <w:link w:val="pismostandard"/>
    <w:rsid w:val="00182583"/>
    <w:rPr>
      <w:sz w:val="22"/>
      <w:szCs w:val="22"/>
      <w:lang w:val="cs-CZ" w:eastAsia="cs-CZ" w:bidi="ar-SA"/>
    </w:rPr>
  </w:style>
  <w:style w:type="paragraph" w:customStyle="1" w:styleId="Normln0">
    <w:name w:val="Normální~"/>
    <w:basedOn w:val="Normln"/>
    <w:rsid w:val="0065480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88" w:lineRule="auto"/>
      <w:ind w:firstLine="567"/>
      <w:jc w:val="both"/>
    </w:pPr>
    <w:rPr>
      <w:rFonts w:ascii="Arial" w:hAnsi="Arial" w:cs="Arial"/>
      <w:sz w:val="24"/>
    </w:rPr>
  </w:style>
  <w:style w:type="paragraph" w:customStyle="1" w:styleId="StylZkladntextodsazen3ArialNarrow">
    <w:name w:val="Styl Základní text odsazený 3 + Arial Narrow"/>
    <w:basedOn w:val="Zkladntextodsazen3"/>
    <w:rsid w:val="00704202"/>
    <w:pPr>
      <w:tabs>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120"/>
      <w:ind w:left="0" w:firstLine="709"/>
    </w:pPr>
    <w:rPr>
      <w:rFonts w:ascii="Arial Narrow" w:hAnsi="Arial Narrow" w:cs="Arial"/>
      <w:i w:val="0"/>
      <w:lang w:eastAsia="ar-SA"/>
    </w:rPr>
  </w:style>
  <w:style w:type="paragraph" w:customStyle="1" w:styleId="Textbody">
    <w:name w:val="Text body"/>
    <w:basedOn w:val="Normln"/>
    <w:uiPriority w:val="99"/>
    <w:rsid w:val="002520F9"/>
    <w:pPr>
      <w:widowControl w:val="0"/>
      <w:suppressAutoHyphens/>
      <w:autoSpaceDN w:val="0"/>
      <w:spacing w:after="170"/>
      <w:textAlignment w:val="baseline"/>
    </w:pPr>
    <w:rPr>
      <w:rFonts w:ascii="Arial" w:eastAsia="SimSun" w:hAnsi="Arial" w:cs="Mangal"/>
      <w:color w:val="000080"/>
      <w:kern w:val="3"/>
      <w:szCs w:val="24"/>
      <w:lang w:eastAsia="zh-CN" w:bidi="hi-IN"/>
    </w:rPr>
  </w:style>
  <w:style w:type="character" w:customStyle="1" w:styleId="ZpatChar">
    <w:name w:val="Zápatí Char"/>
    <w:link w:val="Zpat"/>
    <w:uiPriority w:val="99"/>
    <w:rsid w:val="002520F9"/>
  </w:style>
  <w:style w:type="character" w:customStyle="1" w:styleId="Styl11bKurzvaChar">
    <w:name w:val="Styl 11 b. Kurzíva Char"/>
    <w:rsid w:val="00177068"/>
    <w:rPr>
      <w:i/>
      <w:iCs/>
      <w:sz w:val="22"/>
      <w:szCs w:val="22"/>
      <w:lang w:val="cs-CZ" w:eastAsia="ar-SA" w:bidi="ar-SA"/>
    </w:rPr>
  </w:style>
  <w:style w:type="paragraph" w:customStyle="1" w:styleId="Odstavec">
    <w:name w:val="Odstavec"/>
    <w:basedOn w:val="Normln"/>
    <w:rsid w:val="0097738A"/>
    <w:pPr>
      <w:widowControl w:val="0"/>
      <w:tabs>
        <w:tab w:val="left" w:pos="3402"/>
        <w:tab w:val="left" w:pos="6237"/>
      </w:tabs>
      <w:overflowPunct w:val="0"/>
      <w:autoSpaceDE w:val="0"/>
      <w:autoSpaceDN w:val="0"/>
      <w:spacing w:before="120" w:line="240" w:lineRule="atLeast"/>
      <w:ind w:firstLine="227"/>
      <w:jc w:val="both"/>
      <w:textAlignment w:val="baseline"/>
    </w:pPr>
    <w:rPr>
      <w:rFonts w:ascii="Arial" w:hAnsi="Arial" w:cs="Arial"/>
      <w:sz w:val="24"/>
      <w:szCs w:val="24"/>
    </w:rPr>
  </w:style>
  <w:style w:type="paragraph" w:customStyle="1" w:styleId="bntext">
    <w:name w:val="běžný text"/>
    <w:rsid w:val="003D6DE6"/>
    <w:pPr>
      <w:autoSpaceDN w:val="0"/>
      <w:snapToGrid w:val="0"/>
      <w:jc w:val="both"/>
    </w:pPr>
    <w:rPr>
      <w:rFonts w:ascii="Arial" w:hAnsi="Arial"/>
      <w:sz w:val="18"/>
      <w:szCs w:val="18"/>
      <w:lang w:eastAsia="en-US"/>
    </w:rPr>
  </w:style>
  <w:style w:type="table" w:customStyle="1" w:styleId="TableNormal">
    <w:name w:val="Table Normal"/>
    <w:uiPriority w:val="2"/>
    <w:semiHidden/>
    <w:unhideWhenUsed/>
    <w:qFormat/>
    <w:rsid w:val="006C2633"/>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6C2633"/>
    <w:pPr>
      <w:widowControl w:val="0"/>
    </w:pPr>
    <w:rPr>
      <w:rFonts w:ascii="Calibri" w:eastAsia="Calibri" w:hAnsi="Calibri"/>
      <w:sz w:val="22"/>
      <w:szCs w:val="22"/>
      <w:lang w:val="en-US" w:eastAsia="en-US"/>
    </w:rPr>
  </w:style>
  <w:style w:type="paragraph" w:styleId="Textbubliny">
    <w:name w:val="Balloon Text"/>
    <w:basedOn w:val="Normln"/>
    <w:link w:val="TextbublinyChar"/>
    <w:rsid w:val="00154F07"/>
    <w:rPr>
      <w:rFonts w:ascii="Tahoma" w:hAnsi="Tahoma" w:cs="Tahoma"/>
      <w:sz w:val="16"/>
      <w:szCs w:val="16"/>
    </w:rPr>
  </w:style>
  <w:style w:type="character" w:customStyle="1" w:styleId="TextbublinyChar">
    <w:name w:val="Text bubliny Char"/>
    <w:link w:val="Textbubliny"/>
    <w:rsid w:val="00154F07"/>
    <w:rPr>
      <w:rFonts w:ascii="Tahoma" w:hAnsi="Tahoma" w:cs="Tahoma"/>
      <w:sz w:val="16"/>
      <w:szCs w:val="16"/>
    </w:rPr>
  </w:style>
  <w:style w:type="paragraph" w:customStyle="1" w:styleId="StylOdskokyzaArialNarrow10bTun">
    <w:name w:val="Styl Odskoky za + Arial Narrow 10 b. Tučné"/>
    <w:basedOn w:val="Normln"/>
    <w:link w:val="StylOdskokyzaArialNarrow10bTunChar"/>
    <w:rsid w:val="00A44298"/>
    <w:pPr>
      <w:spacing w:after="120"/>
      <w:jc w:val="both"/>
    </w:pPr>
    <w:rPr>
      <w:rFonts w:ascii="Arial Narrow" w:hAnsi="Arial Narrow"/>
      <w:b/>
      <w:bCs/>
      <w:caps/>
      <w:szCs w:val="22"/>
    </w:rPr>
  </w:style>
  <w:style w:type="character" w:customStyle="1" w:styleId="StylOdskokyzaArialNarrow10bTunChar">
    <w:name w:val="Styl Odskoky za + Arial Narrow 10 b. Tučné Char"/>
    <w:link w:val="StylOdskokyzaArialNarrow10bTun"/>
    <w:rsid w:val="00A44298"/>
    <w:rPr>
      <w:rFonts w:ascii="Arial Narrow" w:hAnsi="Arial Narrow"/>
      <w:b/>
      <w:bCs/>
      <w:caps/>
      <w:szCs w:val="22"/>
    </w:rPr>
  </w:style>
  <w:style w:type="paragraph" w:customStyle="1" w:styleId="normln1">
    <w:name w:val="normální"/>
    <w:basedOn w:val="Normln"/>
    <w:rsid w:val="005116E7"/>
    <w:pPr>
      <w:tabs>
        <w:tab w:val="left" w:pos="680"/>
      </w:tabs>
      <w:autoSpaceDN w:val="0"/>
      <w:ind w:firstLine="680"/>
    </w:pPr>
    <w:rPr>
      <w:rFonts w:ascii="Arial Narrow" w:hAnsi="Arial Narrow"/>
    </w:rPr>
  </w:style>
  <w:style w:type="paragraph" w:styleId="Bezmezer">
    <w:name w:val="No Spacing"/>
    <w:uiPriority w:val="1"/>
    <w:qFormat/>
    <w:rsid w:val="005116E7"/>
    <w:rPr>
      <w:rFonts w:ascii="Calibri" w:eastAsia="Calibri" w:hAnsi="Calibri"/>
      <w:sz w:val="22"/>
      <w:szCs w:val="22"/>
      <w:lang w:eastAsia="en-US"/>
    </w:rPr>
  </w:style>
  <w:style w:type="paragraph" w:customStyle="1" w:styleId="Default">
    <w:name w:val="Default"/>
    <w:rsid w:val="00431ADC"/>
    <w:pPr>
      <w:autoSpaceDE w:val="0"/>
      <w:autoSpaceDN w:val="0"/>
      <w:adjustRightInd w:val="0"/>
    </w:pPr>
    <w:rPr>
      <w:color w:val="000000"/>
      <w:sz w:val="24"/>
      <w:szCs w:val="24"/>
    </w:rPr>
  </w:style>
  <w:style w:type="paragraph" w:styleId="Nadpisobsahu">
    <w:name w:val="TOC Heading"/>
    <w:basedOn w:val="Nadpis1"/>
    <w:next w:val="Normln"/>
    <w:uiPriority w:val="39"/>
    <w:unhideWhenUsed/>
    <w:qFormat/>
    <w:rsid w:val="00FE0433"/>
    <w:pPr>
      <w:keepLines/>
      <w:numPr>
        <w:numId w:val="0"/>
      </w:numPr>
      <w:tabs>
        <w:tab w:val="clear" w:pos="284"/>
      </w:tabs>
      <w:spacing w:before="240" w:beforeAutospacing="0" w:after="0" w:line="259" w:lineRule="auto"/>
      <w:outlineLvl w:val="9"/>
    </w:pPr>
    <w:rPr>
      <w:rFonts w:asciiTheme="majorHAnsi" w:eastAsiaTheme="majorEastAsia" w:hAnsiTheme="majorHAnsi" w:cstheme="majorBidi"/>
      <w:b w:val="0"/>
      <w:color w:val="2E74B5" w:themeColor="accent1" w:themeShade="BF"/>
      <w:kern w:val="0"/>
      <w:sz w:val="32"/>
      <w:szCs w:val="32"/>
    </w:rPr>
  </w:style>
  <w:style w:type="character" w:customStyle="1" w:styleId="il">
    <w:name w:val="il"/>
    <w:basedOn w:val="Standardnpsmoodstavce"/>
    <w:rsid w:val="003D4D13"/>
  </w:style>
  <w:style w:type="character" w:styleId="Odkaznakoment">
    <w:name w:val="annotation reference"/>
    <w:basedOn w:val="Standardnpsmoodstavce"/>
    <w:semiHidden/>
    <w:unhideWhenUsed/>
    <w:rsid w:val="00D05AAC"/>
    <w:rPr>
      <w:sz w:val="16"/>
      <w:szCs w:val="16"/>
    </w:rPr>
  </w:style>
  <w:style w:type="character" w:customStyle="1" w:styleId="TextkomenteChar">
    <w:name w:val="Text komentáře Char"/>
    <w:basedOn w:val="Standardnpsmoodstavce"/>
    <w:link w:val="Textkomente"/>
    <w:semiHidden/>
    <w:rsid w:val="00D05AAC"/>
    <w:rPr>
      <w:rFonts w:ascii="Century Gothic" w:eastAsia="Helv" w:hAnsi="Century Gothic"/>
    </w:rPr>
  </w:style>
  <w:style w:type="character" w:customStyle="1" w:styleId="Nadpis2Char">
    <w:name w:val="Nadpis 2 Char"/>
    <w:link w:val="Nadpis2"/>
    <w:rsid w:val="005A6D48"/>
    <w:rPr>
      <w:rFonts w:ascii="Arial Narrow" w:eastAsia="SimSun" w:hAnsi="Arial Narrow"/>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6695294">
      <w:bodyDiv w:val="1"/>
      <w:marLeft w:val="0"/>
      <w:marRight w:val="0"/>
      <w:marTop w:val="0"/>
      <w:marBottom w:val="0"/>
      <w:divBdr>
        <w:top w:val="none" w:sz="0" w:space="0" w:color="auto"/>
        <w:left w:val="none" w:sz="0" w:space="0" w:color="auto"/>
        <w:bottom w:val="none" w:sz="0" w:space="0" w:color="auto"/>
        <w:right w:val="none" w:sz="0" w:space="0" w:color="auto"/>
      </w:divBdr>
    </w:div>
    <w:div w:id="775440221">
      <w:bodyDiv w:val="1"/>
      <w:marLeft w:val="0"/>
      <w:marRight w:val="0"/>
      <w:marTop w:val="0"/>
      <w:marBottom w:val="0"/>
      <w:divBdr>
        <w:top w:val="none" w:sz="0" w:space="0" w:color="auto"/>
        <w:left w:val="none" w:sz="0" w:space="0" w:color="auto"/>
        <w:bottom w:val="none" w:sz="0" w:space="0" w:color="auto"/>
        <w:right w:val="none" w:sz="0" w:space="0" w:color="auto"/>
      </w:divBdr>
    </w:div>
    <w:div w:id="1249344746">
      <w:bodyDiv w:val="1"/>
      <w:marLeft w:val="0"/>
      <w:marRight w:val="0"/>
      <w:marTop w:val="0"/>
      <w:marBottom w:val="0"/>
      <w:divBdr>
        <w:top w:val="none" w:sz="0" w:space="0" w:color="auto"/>
        <w:left w:val="none" w:sz="0" w:space="0" w:color="auto"/>
        <w:bottom w:val="none" w:sz="0" w:space="0" w:color="auto"/>
        <w:right w:val="none" w:sz="0" w:space="0" w:color="auto"/>
      </w:divBdr>
      <w:divsChild>
        <w:div w:id="12292713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247F6-E254-4F91-AB75-E5D5F35DA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1405</TotalTime>
  <Pages>19</Pages>
  <Words>10504</Words>
  <Characters>62432</Characters>
  <Application>Microsoft Office Word</Application>
  <DocSecurity>0</DocSecurity>
  <Lines>520</Lines>
  <Paragraphs>145</Paragraphs>
  <ScaleCrop>false</ScaleCrop>
  <HeadingPairs>
    <vt:vector size="2" baseType="variant">
      <vt:variant>
        <vt:lpstr>Název</vt:lpstr>
      </vt:variant>
      <vt:variant>
        <vt:i4>1</vt:i4>
      </vt:variant>
    </vt:vector>
  </HeadingPairs>
  <TitlesOfParts>
    <vt:vector size="1" baseType="lpstr">
      <vt:lpstr>Akce:</vt:lpstr>
    </vt:vector>
  </TitlesOfParts>
  <Company>ATELIER BRNO</Company>
  <LinksUpToDate>false</LinksUpToDate>
  <CharactersWithSpaces>72791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dc:title>
  <dc:subject/>
  <dc:creator>Uzivatel</dc:creator>
  <cp:keywords/>
  <cp:lastModifiedBy>babka@babkasuchma.com</cp:lastModifiedBy>
  <cp:revision>54</cp:revision>
  <cp:lastPrinted>2017-04-12T15:00:00Z</cp:lastPrinted>
  <dcterms:created xsi:type="dcterms:W3CDTF">2017-04-12T14:51:00Z</dcterms:created>
  <dcterms:modified xsi:type="dcterms:W3CDTF">2020-02-19T14:37:00Z</dcterms:modified>
</cp:coreProperties>
</file>